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8E95" w14:textId="77777777" w:rsidR="00A926CE" w:rsidRDefault="00A42562" w:rsidP="00A42562">
      <w:pPr>
        <w:spacing w:after="0"/>
        <w:jc w:val="center"/>
        <w:rPr>
          <w:b/>
          <w:bCs/>
        </w:rPr>
      </w:pPr>
      <w:r w:rsidRPr="00A42562">
        <w:rPr>
          <w:b/>
          <w:bCs/>
        </w:rPr>
        <w:t>MODULO PER LA SEGNALAZIONE DI CONDOTTE ILLECITE</w:t>
      </w:r>
    </w:p>
    <w:p w14:paraId="69D34CE4" w14:textId="429DB7EC" w:rsidR="00A926CE" w:rsidRDefault="00796287" w:rsidP="00A42562">
      <w:pPr>
        <w:spacing w:after="0"/>
        <w:jc w:val="center"/>
        <w:rPr>
          <w:b/>
          <w:bCs/>
        </w:rPr>
      </w:pPr>
      <w:r>
        <w:rPr>
          <w:b/>
          <w:bCs/>
        </w:rPr>
        <w:t>SEZ</w:t>
      </w:r>
      <w:r w:rsidR="00A926CE">
        <w:rPr>
          <w:b/>
          <w:bCs/>
        </w:rPr>
        <w:t>IONE</w:t>
      </w:r>
      <w:r>
        <w:rPr>
          <w:b/>
          <w:bCs/>
        </w:rPr>
        <w:t xml:space="preserve"> </w:t>
      </w:r>
      <w:r w:rsidR="00676D55">
        <w:rPr>
          <w:b/>
          <w:bCs/>
        </w:rPr>
        <w:t>1</w:t>
      </w:r>
    </w:p>
    <w:p w14:paraId="4C7A6DEC" w14:textId="1B423B76" w:rsidR="00C93109" w:rsidRDefault="00676D55" w:rsidP="00A42562">
      <w:pPr>
        <w:spacing w:after="0"/>
        <w:jc w:val="center"/>
        <w:rPr>
          <w:b/>
          <w:bCs/>
        </w:rPr>
      </w:pPr>
      <w:r>
        <w:rPr>
          <w:b/>
          <w:bCs/>
        </w:rPr>
        <w:t>DATI DEL SEGNALANTE</w:t>
      </w:r>
    </w:p>
    <w:p w14:paraId="56EFD2D7" w14:textId="77777777" w:rsidR="00676F73" w:rsidRDefault="00676F73" w:rsidP="00A42562">
      <w:pPr>
        <w:spacing w:after="0"/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300"/>
        <w:gridCol w:w="301"/>
        <w:gridCol w:w="301"/>
        <w:gridCol w:w="301"/>
        <w:gridCol w:w="301"/>
        <w:gridCol w:w="100"/>
        <w:gridCol w:w="201"/>
        <w:gridCol w:w="301"/>
        <w:gridCol w:w="301"/>
        <w:gridCol w:w="300"/>
        <w:gridCol w:w="301"/>
        <w:gridCol w:w="301"/>
        <w:gridCol w:w="301"/>
        <w:gridCol w:w="301"/>
        <w:gridCol w:w="301"/>
        <w:gridCol w:w="301"/>
        <w:gridCol w:w="301"/>
      </w:tblGrid>
      <w:tr w:rsidR="00AF5D07" w14:paraId="09CAE480" w14:textId="77777777" w:rsidTr="00222685">
        <w:tc>
          <w:tcPr>
            <w:tcW w:w="4814" w:type="dxa"/>
            <w:gridSpan w:val="2"/>
          </w:tcPr>
          <w:p w14:paraId="5A225976" w14:textId="77777777" w:rsidR="00AF5D07" w:rsidRDefault="00AF5D07" w:rsidP="00222685">
            <w:pPr>
              <w:jc w:val="both"/>
            </w:pPr>
            <w:r>
              <w:t>Nome e cognome del segnalante:</w:t>
            </w:r>
          </w:p>
        </w:tc>
        <w:tc>
          <w:tcPr>
            <w:tcW w:w="4814" w:type="dxa"/>
            <w:gridSpan w:val="17"/>
          </w:tcPr>
          <w:p w14:paraId="72CEFCF3" w14:textId="77777777" w:rsidR="00AF5D07" w:rsidRDefault="00AF5D07" w:rsidP="00222685">
            <w:pPr>
              <w:jc w:val="center"/>
            </w:pPr>
          </w:p>
        </w:tc>
      </w:tr>
      <w:tr w:rsidR="00AF5D07" w14:paraId="4A455CD0" w14:textId="77777777" w:rsidTr="00222685">
        <w:tc>
          <w:tcPr>
            <w:tcW w:w="4814" w:type="dxa"/>
            <w:gridSpan w:val="2"/>
          </w:tcPr>
          <w:p w14:paraId="47ACBD78" w14:textId="77777777" w:rsidR="00AF5D07" w:rsidRDefault="00AF5D07" w:rsidP="00222685">
            <w:pPr>
              <w:jc w:val="both"/>
            </w:pPr>
            <w:r>
              <w:t>Codice fiscale:</w:t>
            </w:r>
          </w:p>
        </w:tc>
        <w:tc>
          <w:tcPr>
            <w:tcW w:w="300" w:type="dxa"/>
          </w:tcPr>
          <w:p w14:paraId="48ED7C8F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59D05D3A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29956DC3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64A096B2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7FC22817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  <w:gridSpan w:val="2"/>
          </w:tcPr>
          <w:p w14:paraId="5688FD1B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6062CD4C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496ACA4E" w14:textId="77777777" w:rsidR="00AF5D07" w:rsidRDefault="00AF5D07" w:rsidP="00222685">
            <w:pPr>
              <w:jc w:val="center"/>
            </w:pPr>
          </w:p>
        </w:tc>
        <w:tc>
          <w:tcPr>
            <w:tcW w:w="300" w:type="dxa"/>
          </w:tcPr>
          <w:p w14:paraId="20DFE92E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49015131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5294A994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2C3A785F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5A2893AD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61B63268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25B8A277" w14:textId="77777777" w:rsidR="00AF5D07" w:rsidRDefault="00AF5D07" w:rsidP="00222685">
            <w:pPr>
              <w:jc w:val="center"/>
            </w:pPr>
          </w:p>
        </w:tc>
        <w:tc>
          <w:tcPr>
            <w:tcW w:w="301" w:type="dxa"/>
          </w:tcPr>
          <w:p w14:paraId="373D6B2D" w14:textId="77777777" w:rsidR="00AF5D07" w:rsidRDefault="00AF5D07" w:rsidP="00222685">
            <w:pPr>
              <w:jc w:val="center"/>
            </w:pPr>
          </w:p>
        </w:tc>
      </w:tr>
      <w:tr w:rsidR="00AF5D07" w14:paraId="3EB03D36" w14:textId="77777777" w:rsidTr="00222685">
        <w:tc>
          <w:tcPr>
            <w:tcW w:w="4814" w:type="dxa"/>
            <w:gridSpan w:val="2"/>
            <w:vMerge w:val="restart"/>
          </w:tcPr>
          <w:p w14:paraId="62066BA1" w14:textId="77777777" w:rsidR="00AF5D07" w:rsidRDefault="00AF5D07" w:rsidP="00222685">
            <w:pPr>
              <w:jc w:val="both"/>
            </w:pPr>
          </w:p>
          <w:p w14:paraId="2B5BF80D" w14:textId="77777777" w:rsidR="00AF5D07" w:rsidRDefault="00AF5D07" w:rsidP="00222685">
            <w:pPr>
              <w:jc w:val="both"/>
            </w:pPr>
          </w:p>
          <w:p w14:paraId="0247C82B" w14:textId="77777777" w:rsidR="00AF5D07" w:rsidRDefault="00AF5D07" w:rsidP="00222685">
            <w:pPr>
              <w:jc w:val="both"/>
            </w:pPr>
          </w:p>
          <w:p w14:paraId="16D6CB00" w14:textId="77777777" w:rsidR="00AF5D07" w:rsidRDefault="00AF5D07" w:rsidP="00222685">
            <w:pPr>
              <w:jc w:val="both"/>
            </w:pPr>
          </w:p>
          <w:p w14:paraId="49368D61" w14:textId="77777777" w:rsidR="00AF5D07" w:rsidRDefault="00AF5D07" w:rsidP="00222685">
            <w:pPr>
              <w:jc w:val="both"/>
            </w:pPr>
          </w:p>
          <w:p w14:paraId="4CDA8C91" w14:textId="0C1C9BA1" w:rsidR="00AF5D07" w:rsidRDefault="00AF5D07" w:rsidP="00222685">
            <w:pPr>
              <w:jc w:val="both"/>
            </w:pPr>
            <w:r>
              <w:t>Il segnalante è attualmente</w:t>
            </w:r>
          </w:p>
        </w:tc>
        <w:tc>
          <w:tcPr>
            <w:tcW w:w="4814" w:type="dxa"/>
            <w:gridSpan w:val="17"/>
          </w:tcPr>
          <w:p w14:paraId="774F77B4" w14:textId="77777777" w:rsidR="00AF5D07" w:rsidRDefault="00AF5D07" w:rsidP="00222685">
            <w:pPr>
              <w:jc w:val="both"/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DE2DF" wp14:editId="19A55AC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61595</wp:posOffset>
                      </wp:positionV>
                      <wp:extent cx="171450" cy="161925"/>
                      <wp:effectExtent l="0" t="0" r="19050" b="28575"/>
                      <wp:wrapSquare wrapText="bothSides"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FB19CC" w14:textId="77777777" w:rsidR="00AF5D07" w:rsidRDefault="00AF5D07" w:rsidP="00AF5D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6DE2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-.8pt;margin-top:4.85pt;width:13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" fillcolor="white [3201]" strokeweight=".5pt">
                      <v:textbox>
                        <w:txbxContent>
                          <w:p w14:paraId="0AFB19CC" w14:textId="77777777" w:rsidR="00AF5D07" w:rsidRDefault="00AF5D07" w:rsidP="00AF5D0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14F43">
              <w:rPr>
                <w:rFonts w:cstheme="minorHAnsi"/>
              </w:rPr>
              <w:t>dipendent</w:t>
            </w:r>
            <w:r>
              <w:rPr>
                <w:rFonts w:cstheme="minorHAnsi"/>
              </w:rPr>
              <w:t>e</w:t>
            </w:r>
            <w:r w:rsidRPr="00114F43">
              <w:rPr>
                <w:rFonts w:cstheme="minorHAnsi"/>
              </w:rPr>
              <w:t xml:space="preserve"> di Area Science Park (compresi i soggetti che si trovano in posizione di comando, distacco o analoghe)</w:t>
            </w:r>
          </w:p>
        </w:tc>
      </w:tr>
      <w:tr w:rsidR="00AF5D07" w14:paraId="09D1DDAC" w14:textId="77777777" w:rsidTr="00222685">
        <w:tc>
          <w:tcPr>
            <w:tcW w:w="4814" w:type="dxa"/>
            <w:gridSpan w:val="2"/>
            <w:vMerge/>
          </w:tcPr>
          <w:p w14:paraId="0A290E2C" w14:textId="77777777" w:rsidR="00AF5D07" w:rsidRDefault="00AF5D07" w:rsidP="00222685">
            <w:pPr>
              <w:jc w:val="both"/>
            </w:pPr>
          </w:p>
        </w:tc>
        <w:tc>
          <w:tcPr>
            <w:tcW w:w="4814" w:type="dxa"/>
            <w:gridSpan w:val="17"/>
          </w:tcPr>
          <w:p w14:paraId="64116162" w14:textId="77777777" w:rsidR="00AF5D07" w:rsidRDefault="00AF5D07" w:rsidP="00222685">
            <w:pPr>
              <w:jc w:val="both"/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7F9EA" wp14:editId="1C5B6D0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104775</wp:posOffset>
                      </wp:positionV>
                      <wp:extent cx="171450" cy="161925"/>
                      <wp:effectExtent l="0" t="0" r="19050" b="28575"/>
                      <wp:wrapSquare wrapText="bothSides"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6761A9" w14:textId="77777777" w:rsidR="00AF5D07" w:rsidRDefault="00AF5D07" w:rsidP="00AF5D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7F9EA" id="Casella di testo 3" o:spid="_x0000_s1027" type="#_x0000_t202" style="position:absolute;left:0;text-align:left;margin-left:.1pt;margin-top:8.25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" fillcolor="window" strokeweight=".5pt">
                      <v:textbox>
                        <w:txbxContent>
                          <w:p w14:paraId="0D6761A9" w14:textId="77777777" w:rsidR="00AF5D07" w:rsidRDefault="00AF5D07" w:rsidP="00AF5D0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14F43">
              <w:rPr>
                <w:rFonts w:cstheme="minorHAnsi"/>
              </w:rPr>
              <w:t>collaborator</w:t>
            </w:r>
            <w:r>
              <w:rPr>
                <w:rFonts w:cstheme="minorHAnsi"/>
              </w:rPr>
              <w:t>e</w:t>
            </w:r>
            <w:r w:rsidRPr="00114F43">
              <w:rPr>
                <w:rFonts w:cstheme="minorHAnsi"/>
              </w:rPr>
              <w:t xml:space="preserve"> </w:t>
            </w:r>
            <w:r w:rsidRPr="00D444DF">
              <w:rPr>
                <w:rFonts w:cstheme="minorHAnsi"/>
              </w:rPr>
              <w:t>a qualsiasi titolo d</w:t>
            </w:r>
            <w:r>
              <w:rPr>
                <w:rFonts w:cstheme="minorHAnsi"/>
              </w:rPr>
              <w:t xml:space="preserve">i Area Science Park, </w:t>
            </w:r>
            <w:r w:rsidRPr="00D444DF">
              <w:rPr>
                <w:rFonts w:cstheme="minorHAnsi"/>
              </w:rPr>
              <w:t>assegnist</w:t>
            </w:r>
            <w:r>
              <w:rPr>
                <w:rFonts w:cstheme="minorHAnsi"/>
              </w:rPr>
              <w:t>a</w:t>
            </w:r>
            <w:r w:rsidRPr="00D444DF">
              <w:rPr>
                <w:rFonts w:cstheme="minorHAnsi"/>
              </w:rPr>
              <w:t xml:space="preserve"> di ricerca che </w:t>
            </w:r>
            <w:r>
              <w:rPr>
                <w:rFonts w:cstheme="minorHAnsi"/>
              </w:rPr>
              <w:t>svolge</w:t>
            </w:r>
            <w:r w:rsidRPr="00D444DF">
              <w:rPr>
                <w:rFonts w:cstheme="minorHAnsi"/>
              </w:rPr>
              <w:t xml:space="preserve"> la propria attività presso </w:t>
            </w:r>
            <w:r>
              <w:rPr>
                <w:rFonts w:cstheme="minorHAnsi"/>
              </w:rPr>
              <w:t xml:space="preserve">l’Ente, stagista </w:t>
            </w:r>
            <w:r w:rsidRPr="00D444DF">
              <w:rPr>
                <w:rFonts w:cstheme="minorHAnsi"/>
              </w:rPr>
              <w:t>o titolar</w:t>
            </w:r>
            <w:r>
              <w:rPr>
                <w:rFonts w:cstheme="minorHAnsi"/>
              </w:rPr>
              <w:t xml:space="preserve">e </w:t>
            </w:r>
            <w:r w:rsidRPr="00D444DF">
              <w:rPr>
                <w:rFonts w:cstheme="minorHAnsi"/>
              </w:rPr>
              <w:t>di borse di studio e formazione che svolg</w:t>
            </w:r>
            <w:r>
              <w:rPr>
                <w:rFonts w:cstheme="minorHAnsi"/>
              </w:rPr>
              <w:t>e</w:t>
            </w:r>
            <w:r w:rsidRPr="00D444DF">
              <w:rPr>
                <w:rFonts w:cstheme="minorHAnsi"/>
              </w:rPr>
              <w:t xml:space="preserve"> stage o tirocinio presso </w:t>
            </w:r>
            <w:r>
              <w:rPr>
                <w:rFonts w:cstheme="minorHAnsi"/>
              </w:rPr>
              <w:t>Area Science Park</w:t>
            </w:r>
          </w:p>
        </w:tc>
      </w:tr>
      <w:tr w:rsidR="00AF5D07" w14:paraId="43DA82AA" w14:textId="77777777" w:rsidTr="00222685">
        <w:tc>
          <w:tcPr>
            <w:tcW w:w="4814" w:type="dxa"/>
            <w:gridSpan w:val="2"/>
            <w:vMerge/>
          </w:tcPr>
          <w:p w14:paraId="5331C6A1" w14:textId="77777777" w:rsidR="00AF5D07" w:rsidRDefault="00AF5D07" w:rsidP="00222685">
            <w:pPr>
              <w:jc w:val="both"/>
            </w:pPr>
          </w:p>
        </w:tc>
        <w:tc>
          <w:tcPr>
            <w:tcW w:w="4814" w:type="dxa"/>
            <w:gridSpan w:val="17"/>
          </w:tcPr>
          <w:p w14:paraId="379E02B4" w14:textId="10FBB448" w:rsidR="00AF5D07" w:rsidRDefault="00AF5D07" w:rsidP="00222685">
            <w:pPr>
              <w:jc w:val="both"/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7152EB" wp14:editId="6886EAD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114300</wp:posOffset>
                      </wp:positionV>
                      <wp:extent cx="171450" cy="161925"/>
                      <wp:effectExtent l="0" t="0" r="19050" b="28575"/>
                      <wp:wrapSquare wrapText="bothSides"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06BB0E" w14:textId="77777777" w:rsidR="00AF5D07" w:rsidRDefault="00AF5D07" w:rsidP="00AF5D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7152EB" id="Casella di testo 4" o:spid="_x0000_s1028" type="#_x0000_t202" style="position:absolute;left:0;text-align:left;margin-left:.1pt;margin-top:9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" fillcolor="white [3201]" strokeweight=".5pt">
                      <v:textbox>
                        <w:txbxContent>
                          <w:p w14:paraId="5406BB0E" w14:textId="77777777" w:rsidR="00AF5D07" w:rsidRDefault="00AF5D07" w:rsidP="00AF5D0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14F43">
              <w:rPr>
                <w:rFonts w:cstheme="minorHAnsi"/>
              </w:rPr>
              <w:t>dipendent</w:t>
            </w:r>
            <w:r>
              <w:rPr>
                <w:rFonts w:cstheme="minorHAnsi"/>
              </w:rPr>
              <w:t>e</w:t>
            </w:r>
            <w:r w:rsidRPr="00114F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 </w:t>
            </w:r>
            <w:r w:rsidRPr="00114F43">
              <w:rPr>
                <w:rFonts w:cstheme="minorHAnsi"/>
              </w:rPr>
              <w:t>collaborator</w:t>
            </w:r>
            <w:r>
              <w:rPr>
                <w:rFonts w:cstheme="minorHAnsi"/>
              </w:rPr>
              <w:t>e</w:t>
            </w:r>
            <w:r w:rsidRPr="00114F43">
              <w:rPr>
                <w:rFonts w:cstheme="minorHAnsi"/>
              </w:rPr>
              <w:t xml:space="preserve"> delle imprese fornitrici di beni o servizi e di coloro che realizzano opere in favore </w:t>
            </w:r>
            <w:r w:rsidR="00862730">
              <w:rPr>
                <w:rFonts w:cstheme="minorHAnsi"/>
              </w:rPr>
              <w:t>di Area Science Park</w:t>
            </w:r>
            <w:r w:rsidRPr="00114F43">
              <w:rPr>
                <w:rFonts w:cstheme="minorHAnsi"/>
              </w:rPr>
              <w:t>, anche al di fuori dell’ambito di applicazione del codice dei contratti pubblici</w:t>
            </w:r>
          </w:p>
        </w:tc>
      </w:tr>
      <w:tr w:rsidR="00AF5D07" w14:paraId="54FFCD1C" w14:textId="77777777" w:rsidTr="00222685">
        <w:tc>
          <w:tcPr>
            <w:tcW w:w="4814" w:type="dxa"/>
            <w:gridSpan w:val="2"/>
            <w:vMerge w:val="restart"/>
          </w:tcPr>
          <w:p w14:paraId="30D39457" w14:textId="77777777" w:rsidR="00AF5D07" w:rsidRDefault="00AF5D07" w:rsidP="00222685">
            <w:pPr>
              <w:jc w:val="both"/>
            </w:pPr>
          </w:p>
          <w:p w14:paraId="3FEEAC9D" w14:textId="77777777" w:rsidR="00AF5D07" w:rsidRDefault="00AF5D07" w:rsidP="00222685">
            <w:pPr>
              <w:jc w:val="both"/>
            </w:pPr>
          </w:p>
          <w:p w14:paraId="4260E92A" w14:textId="77777777" w:rsidR="00AF5D07" w:rsidRDefault="00AF5D07" w:rsidP="00222685">
            <w:pPr>
              <w:jc w:val="both"/>
            </w:pPr>
          </w:p>
          <w:p w14:paraId="1ADDB9D7" w14:textId="77777777" w:rsidR="00AF5D07" w:rsidRDefault="00AF5D07" w:rsidP="00222685">
            <w:pPr>
              <w:jc w:val="both"/>
            </w:pPr>
          </w:p>
          <w:p w14:paraId="472F2ED1" w14:textId="77777777" w:rsidR="00AF5D07" w:rsidRDefault="00AF5D07" w:rsidP="00222685">
            <w:pPr>
              <w:jc w:val="both"/>
            </w:pPr>
          </w:p>
          <w:p w14:paraId="7823ED3A" w14:textId="77777777" w:rsidR="00AF5D07" w:rsidRDefault="00AF5D07" w:rsidP="00222685">
            <w:pPr>
              <w:jc w:val="both"/>
            </w:pPr>
            <w:r>
              <w:t>Il segnalante era, all’epoca dei fatti</w:t>
            </w:r>
          </w:p>
        </w:tc>
        <w:tc>
          <w:tcPr>
            <w:tcW w:w="4814" w:type="dxa"/>
            <w:gridSpan w:val="17"/>
          </w:tcPr>
          <w:p w14:paraId="1550BA17" w14:textId="77777777" w:rsidR="00AF5D07" w:rsidRDefault="00AF5D07" w:rsidP="00222685">
            <w:pPr>
              <w:jc w:val="both"/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ED3D43" wp14:editId="1A53FB6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74930</wp:posOffset>
                      </wp:positionV>
                      <wp:extent cx="171450" cy="161925"/>
                      <wp:effectExtent l="0" t="0" r="19050" b="28575"/>
                      <wp:wrapSquare wrapText="bothSides"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85EB66" w14:textId="77777777" w:rsidR="00AF5D07" w:rsidRDefault="00AF5D07" w:rsidP="00AF5D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D3D43" id="Casella di testo 5" o:spid="_x0000_s1029" type="#_x0000_t202" style="position:absolute;left:0;text-align:left;margin-left:-.45pt;margin-top:5.9pt;width:13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" fillcolor="white [3201]" strokeweight=".5pt">
                      <v:textbox>
                        <w:txbxContent>
                          <w:p w14:paraId="1E85EB66" w14:textId="77777777" w:rsidR="00AF5D07" w:rsidRDefault="00AF5D07" w:rsidP="00AF5D0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14F43">
              <w:rPr>
                <w:rFonts w:cstheme="minorHAnsi"/>
              </w:rPr>
              <w:t>dipendent</w:t>
            </w:r>
            <w:r>
              <w:rPr>
                <w:rFonts w:cstheme="minorHAnsi"/>
              </w:rPr>
              <w:t>e</w:t>
            </w:r>
            <w:r w:rsidRPr="00114F43">
              <w:rPr>
                <w:rFonts w:cstheme="minorHAnsi"/>
              </w:rPr>
              <w:t xml:space="preserve"> di Area Science Park (compresi i soggetti che si trovano in posizione di comando, distacco o analoghe)</w:t>
            </w:r>
          </w:p>
        </w:tc>
      </w:tr>
      <w:tr w:rsidR="00AF5D07" w14:paraId="7002346B" w14:textId="77777777" w:rsidTr="00222685">
        <w:tc>
          <w:tcPr>
            <w:tcW w:w="4814" w:type="dxa"/>
            <w:gridSpan w:val="2"/>
            <w:vMerge/>
          </w:tcPr>
          <w:p w14:paraId="746C9352" w14:textId="77777777" w:rsidR="00AF5D07" w:rsidRDefault="00AF5D07" w:rsidP="00222685">
            <w:pPr>
              <w:jc w:val="both"/>
            </w:pPr>
          </w:p>
        </w:tc>
        <w:tc>
          <w:tcPr>
            <w:tcW w:w="4814" w:type="dxa"/>
            <w:gridSpan w:val="17"/>
          </w:tcPr>
          <w:p w14:paraId="045C9D10" w14:textId="77777777" w:rsidR="00AF5D07" w:rsidRDefault="00AF5D07" w:rsidP="00222685">
            <w:pPr>
              <w:jc w:val="both"/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E12E09" wp14:editId="33AFD3E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90805</wp:posOffset>
                      </wp:positionV>
                      <wp:extent cx="171450" cy="161925"/>
                      <wp:effectExtent l="0" t="0" r="19050" b="28575"/>
                      <wp:wrapSquare wrapText="bothSides"/>
                      <wp:docPr id="6" name="Casella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51A8C9" w14:textId="77777777" w:rsidR="00AF5D07" w:rsidRDefault="00AF5D07" w:rsidP="00AF5D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12E09" id="Casella di testo 6" o:spid="_x0000_s1030" type="#_x0000_t202" style="position:absolute;left:0;text-align:left;margin-left:.3pt;margin-top:7.15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" fillcolor="white [3201]" strokeweight=".5pt">
                      <v:textbox>
                        <w:txbxContent>
                          <w:p w14:paraId="4B51A8C9" w14:textId="77777777" w:rsidR="00AF5D07" w:rsidRDefault="00AF5D07" w:rsidP="00AF5D0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14F43">
              <w:rPr>
                <w:rFonts w:cstheme="minorHAnsi"/>
              </w:rPr>
              <w:t>collaborator</w:t>
            </w:r>
            <w:r>
              <w:rPr>
                <w:rFonts w:cstheme="minorHAnsi"/>
              </w:rPr>
              <w:t>e</w:t>
            </w:r>
            <w:r w:rsidRPr="00114F43">
              <w:rPr>
                <w:rFonts w:cstheme="minorHAnsi"/>
              </w:rPr>
              <w:t xml:space="preserve"> </w:t>
            </w:r>
            <w:r w:rsidRPr="00D444DF">
              <w:rPr>
                <w:rFonts w:cstheme="minorHAnsi"/>
              </w:rPr>
              <w:t>a qualsiasi titolo d</w:t>
            </w:r>
            <w:r>
              <w:rPr>
                <w:rFonts w:cstheme="minorHAnsi"/>
              </w:rPr>
              <w:t xml:space="preserve">i Area Science Park, </w:t>
            </w:r>
            <w:r w:rsidRPr="00D444DF">
              <w:rPr>
                <w:rFonts w:cstheme="minorHAnsi"/>
              </w:rPr>
              <w:t>assegnist</w:t>
            </w:r>
            <w:r>
              <w:rPr>
                <w:rFonts w:cstheme="minorHAnsi"/>
              </w:rPr>
              <w:t>a</w:t>
            </w:r>
            <w:r w:rsidRPr="00D444DF">
              <w:rPr>
                <w:rFonts w:cstheme="minorHAnsi"/>
              </w:rPr>
              <w:t xml:space="preserve"> di ricerca che </w:t>
            </w:r>
            <w:r>
              <w:rPr>
                <w:rFonts w:cstheme="minorHAnsi"/>
              </w:rPr>
              <w:t>svolge</w:t>
            </w:r>
            <w:r w:rsidRPr="00D444DF">
              <w:rPr>
                <w:rFonts w:cstheme="minorHAnsi"/>
              </w:rPr>
              <w:t xml:space="preserve"> la propria attività presso </w:t>
            </w:r>
            <w:r>
              <w:rPr>
                <w:rFonts w:cstheme="minorHAnsi"/>
              </w:rPr>
              <w:t xml:space="preserve">l’Ente, stagista </w:t>
            </w:r>
            <w:r w:rsidRPr="00D444DF">
              <w:rPr>
                <w:rFonts w:cstheme="minorHAnsi"/>
              </w:rPr>
              <w:t>o titolar</w:t>
            </w:r>
            <w:r>
              <w:rPr>
                <w:rFonts w:cstheme="minorHAnsi"/>
              </w:rPr>
              <w:t xml:space="preserve">e </w:t>
            </w:r>
            <w:r w:rsidRPr="00D444DF">
              <w:rPr>
                <w:rFonts w:cstheme="minorHAnsi"/>
              </w:rPr>
              <w:t>di borse di studio e formazione che svolg</w:t>
            </w:r>
            <w:r>
              <w:rPr>
                <w:rFonts w:cstheme="minorHAnsi"/>
              </w:rPr>
              <w:t>e</w:t>
            </w:r>
            <w:r w:rsidRPr="00D444DF">
              <w:rPr>
                <w:rFonts w:cstheme="minorHAnsi"/>
              </w:rPr>
              <w:t xml:space="preserve"> stage o tirocinio presso </w:t>
            </w:r>
            <w:r>
              <w:rPr>
                <w:rFonts w:cstheme="minorHAnsi"/>
              </w:rPr>
              <w:t>Area Science Park</w:t>
            </w:r>
          </w:p>
        </w:tc>
      </w:tr>
      <w:tr w:rsidR="00AF5D07" w14:paraId="0A23881E" w14:textId="77777777" w:rsidTr="00222685">
        <w:tc>
          <w:tcPr>
            <w:tcW w:w="4814" w:type="dxa"/>
            <w:gridSpan w:val="2"/>
            <w:vMerge/>
          </w:tcPr>
          <w:p w14:paraId="1FA1E343" w14:textId="77777777" w:rsidR="00AF5D07" w:rsidRDefault="00AF5D07" w:rsidP="00222685">
            <w:pPr>
              <w:jc w:val="both"/>
            </w:pPr>
          </w:p>
        </w:tc>
        <w:tc>
          <w:tcPr>
            <w:tcW w:w="4814" w:type="dxa"/>
            <w:gridSpan w:val="17"/>
          </w:tcPr>
          <w:p w14:paraId="20983485" w14:textId="4590FF2D" w:rsidR="00AF5D07" w:rsidRDefault="00AF5D07" w:rsidP="00222685">
            <w:pPr>
              <w:jc w:val="both"/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612D71" wp14:editId="5A1930C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88900</wp:posOffset>
                      </wp:positionV>
                      <wp:extent cx="171450" cy="161925"/>
                      <wp:effectExtent l="0" t="0" r="19050" b="28575"/>
                      <wp:wrapSquare wrapText="bothSides"/>
                      <wp:docPr id="7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0C0F16" w14:textId="77777777" w:rsidR="00AF5D07" w:rsidRDefault="00AF5D07" w:rsidP="00AF5D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12D71" id="Casella di testo 7" o:spid="_x0000_s1031" type="#_x0000_t202" style="position:absolute;left:0;text-align:left;margin-left:.3pt;margin-top:7pt;width:13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" fillcolor="white [3201]" strokeweight=".5pt">
                      <v:textbox>
                        <w:txbxContent>
                          <w:p w14:paraId="210C0F16" w14:textId="77777777" w:rsidR="00AF5D07" w:rsidRDefault="00AF5D07" w:rsidP="00AF5D0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14F43">
              <w:rPr>
                <w:rFonts w:cstheme="minorHAnsi"/>
              </w:rPr>
              <w:t>dipendent</w:t>
            </w:r>
            <w:r>
              <w:rPr>
                <w:rFonts w:cstheme="minorHAnsi"/>
              </w:rPr>
              <w:t>e</w:t>
            </w:r>
            <w:r w:rsidRPr="00114F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 </w:t>
            </w:r>
            <w:r w:rsidRPr="00114F43">
              <w:rPr>
                <w:rFonts w:cstheme="minorHAnsi"/>
              </w:rPr>
              <w:t>collaborator</w:t>
            </w:r>
            <w:r>
              <w:rPr>
                <w:rFonts w:cstheme="minorHAnsi"/>
              </w:rPr>
              <w:t>e</w:t>
            </w:r>
            <w:r w:rsidRPr="00114F43">
              <w:rPr>
                <w:rFonts w:cstheme="minorHAnsi"/>
              </w:rPr>
              <w:t xml:space="preserve"> delle imprese fornitrici di beni o servizi e di coloro che realizzano opere in favore </w:t>
            </w:r>
            <w:r w:rsidR="00862730">
              <w:rPr>
                <w:rFonts w:cstheme="minorHAnsi"/>
              </w:rPr>
              <w:t>di Area Science Park</w:t>
            </w:r>
            <w:r w:rsidRPr="00114F43">
              <w:rPr>
                <w:rFonts w:cstheme="minorHAnsi"/>
              </w:rPr>
              <w:t>, anche al di fuori dell’ambito di applicazione del codice dei contratti pubblici</w:t>
            </w:r>
          </w:p>
        </w:tc>
      </w:tr>
      <w:tr w:rsidR="00AF5D07" w14:paraId="79F426D9" w14:textId="77777777" w:rsidTr="00222685">
        <w:tc>
          <w:tcPr>
            <w:tcW w:w="4814" w:type="dxa"/>
            <w:gridSpan w:val="2"/>
          </w:tcPr>
          <w:p w14:paraId="1029AA69" w14:textId="77777777" w:rsidR="00AF5D07" w:rsidRDefault="00AF5D07" w:rsidP="00222685">
            <w:pPr>
              <w:jc w:val="both"/>
            </w:pPr>
            <w:r>
              <w:t>Residenza:</w:t>
            </w:r>
          </w:p>
        </w:tc>
        <w:tc>
          <w:tcPr>
            <w:tcW w:w="4814" w:type="dxa"/>
            <w:gridSpan w:val="17"/>
          </w:tcPr>
          <w:p w14:paraId="297B4ADF" w14:textId="77777777" w:rsidR="00AF5D07" w:rsidRDefault="00AF5D07" w:rsidP="00222685">
            <w:pPr>
              <w:jc w:val="center"/>
            </w:pPr>
          </w:p>
        </w:tc>
      </w:tr>
      <w:tr w:rsidR="00AF5D07" w14:paraId="34000D9A" w14:textId="77777777" w:rsidTr="00222685">
        <w:tc>
          <w:tcPr>
            <w:tcW w:w="4814" w:type="dxa"/>
            <w:gridSpan w:val="2"/>
          </w:tcPr>
          <w:p w14:paraId="26834ADE" w14:textId="77777777" w:rsidR="00AF5D07" w:rsidRDefault="00AF5D07" w:rsidP="00222685">
            <w:pPr>
              <w:jc w:val="both"/>
            </w:pPr>
            <w:r>
              <w:t>Telefono:</w:t>
            </w:r>
          </w:p>
        </w:tc>
        <w:tc>
          <w:tcPr>
            <w:tcW w:w="4814" w:type="dxa"/>
            <w:gridSpan w:val="17"/>
          </w:tcPr>
          <w:p w14:paraId="15DC0031" w14:textId="77777777" w:rsidR="00AF5D07" w:rsidRDefault="00AF5D07" w:rsidP="00222685">
            <w:pPr>
              <w:jc w:val="center"/>
            </w:pPr>
          </w:p>
        </w:tc>
      </w:tr>
      <w:tr w:rsidR="00AF5D07" w14:paraId="68BFA246" w14:textId="77777777" w:rsidTr="00222685">
        <w:tc>
          <w:tcPr>
            <w:tcW w:w="4814" w:type="dxa"/>
            <w:gridSpan w:val="2"/>
          </w:tcPr>
          <w:p w14:paraId="01169076" w14:textId="77777777" w:rsidR="00AF5D07" w:rsidRDefault="00AF5D07" w:rsidP="00222685">
            <w:pPr>
              <w:jc w:val="both"/>
            </w:pPr>
            <w:r>
              <w:t>Indirizzo e-mail:</w:t>
            </w:r>
          </w:p>
        </w:tc>
        <w:tc>
          <w:tcPr>
            <w:tcW w:w="4814" w:type="dxa"/>
            <w:gridSpan w:val="17"/>
          </w:tcPr>
          <w:p w14:paraId="59B0A53B" w14:textId="77777777" w:rsidR="00AF5D07" w:rsidRDefault="00AF5D07" w:rsidP="00222685">
            <w:pPr>
              <w:jc w:val="center"/>
            </w:pPr>
          </w:p>
        </w:tc>
      </w:tr>
      <w:tr w:rsidR="00AF5D07" w14:paraId="0879603E" w14:textId="77777777" w:rsidTr="00222685"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1AC13491" w14:textId="77777777" w:rsidR="00AF5D07" w:rsidRDefault="00AF5D07" w:rsidP="00222685">
            <w:pPr>
              <w:jc w:val="both"/>
            </w:pPr>
            <w:r>
              <w:t>Recapito a cui inviare comunicazione dell’esito del procedimento (domicilio oppure e-mail):</w:t>
            </w:r>
          </w:p>
        </w:tc>
        <w:tc>
          <w:tcPr>
            <w:tcW w:w="4814" w:type="dxa"/>
            <w:gridSpan w:val="17"/>
            <w:tcBorders>
              <w:bottom w:val="single" w:sz="4" w:space="0" w:color="auto"/>
            </w:tcBorders>
          </w:tcPr>
          <w:p w14:paraId="010A700D" w14:textId="77777777" w:rsidR="00AF5D07" w:rsidRDefault="00AF5D07" w:rsidP="00222685">
            <w:pPr>
              <w:jc w:val="center"/>
            </w:pPr>
          </w:p>
        </w:tc>
      </w:tr>
      <w:tr w:rsidR="00085390" w14:paraId="2436F0DF" w14:textId="77777777" w:rsidTr="00676F73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584BB" w14:textId="77777777" w:rsidR="00085390" w:rsidRDefault="00085390" w:rsidP="0031394F">
            <w:pPr>
              <w:jc w:val="both"/>
            </w:pPr>
          </w:p>
          <w:p w14:paraId="7BEC15C9" w14:textId="4AE05123" w:rsidR="008C5A5A" w:rsidRDefault="008C5A5A" w:rsidP="0031394F">
            <w:pPr>
              <w:jc w:val="both"/>
            </w:pPr>
          </w:p>
        </w:tc>
        <w:tc>
          <w:tcPr>
            <w:tcW w:w="48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0CC6E4" w14:textId="77777777" w:rsidR="00085390" w:rsidRDefault="00085390" w:rsidP="00A94E03">
            <w:pPr>
              <w:jc w:val="center"/>
            </w:pPr>
          </w:p>
        </w:tc>
      </w:tr>
      <w:tr w:rsidR="009E609E" w:rsidRPr="008C5A5A" w14:paraId="0258689F" w14:textId="77777777" w:rsidTr="00676F73">
        <w:tc>
          <w:tcPr>
            <w:tcW w:w="962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D552D" w14:textId="016353FF" w:rsidR="009E609E" w:rsidRPr="008C5A5A" w:rsidRDefault="00FE3C92" w:rsidP="00A94E03">
            <w:pPr>
              <w:jc w:val="center"/>
              <w:rPr>
                <w:u w:val="single"/>
              </w:rPr>
            </w:pPr>
            <w:r w:rsidRPr="008C5A5A">
              <w:rPr>
                <w:u w:val="single"/>
              </w:rPr>
              <w:t>Se la segnalazione è stata effettuata ad alt</w:t>
            </w:r>
            <w:r w:rsidR="00D31F10" w:rsidRPr="008C5A5A">
              <w:rPr>
                <w:u w:val="single"/>
              </w:rPr>
              <w:t>re Autorità</w:t>
            </w:r>
            <w:r w:rsidRPr="008C5A5A">
              <w:rPr>
                <w:u w:val="single"/>
              </w:rPr>
              <w:t xml:space="preserve">, compilare </w:t>
            </w:r>
            <w:r w:rsidR="0019307C">
              <w:rPr>
                <w:u w:val="single"/>
              </w:rPr>
              <w:t xml:space="preserve">anche </w:t>
            </w:r>
            <w:r w:rsidRPr="008C5A5A">
              <w:rPr>
                <w:u w:val="single"/>
              </w:rPr>
              <w:t>la seguente tabella:</w:t>
            </w:r>
          </w:p>
          <w:p w14:paraId="1749B95A" w14:textId="12030C58" w:rsidR="00FE3C92" w:rsidRPr="008C5A5A" w:rsidRDefault="00FE3C92" w:rsidP="00A94E03">
            <w:pPr>
              <w:jc w:val="center"/>
              <w:rPr>
                <w:u w:val="single"/>
              </w:rPr>
            </w:pPr>
          </w:p>
        </w:tc>
      </w:tr>
      <w:tr w:rsidR="00D6250C" w14:paraId="7969D19F" w14:textId="77777777" w:rsidTr="00676F73">
        <w:tc>
          <w:tcPr>
            <w:tcW w:w="3209" w:type="dxa"/>
            <w:tcBorders>
              <w:top w:val="single" w:sz="4" w:space="0" w:color="auto"/>
            </w:tcBorders>
          </w:tcPr>
          <w:p w14:paraId="26684D86" w14:textId="5EAABED1" w:rsidR="00D6250C" w:rsidRDefault="00D31F10" w:rsidP="00A94E03">
            <w:pPr>
              <w:jc w:val="center"/>
            </w:pPr>
            <w:r>
              <w:t>Autorità</w:t>
            </w:r>
          </w:p>
        </w:tc>
        <w:tc>
          <w:tcPr>
            <w:tcW w:w="3209" w:type="dxa"/>
            <w:gridSpan w:val="7"/>
            <w:tcBorders>
              <w:top w:val="single" w:sz="4" w:space="0" w:color="auto"/>
            </w:tcBorders>
          </w:tcPr>
          <w:p w14:paraId="0A72DAEF" w14:textId="2691391C" w:rsidR="00D6250C" w:rsidRDefault="008C5A5A" w:rsidP="00A94E03">
            <w:pPr>
              <w:jc w:val="center"/>
            </w:pPr>
            <w:r>
              <w:t>Data della segnalazione</w:t>
            </w:r>
          </w:p>
        </w:tc>
        <w:tc>
          <w:tcPr>
            <w:tcW w:w="3210" w:type="dxa"/>
            <w:gridSpan w:val="11"/>
            <w:tcBorders>
              <w:top w:val="single" w:sz="4" w:space="0" w:color="auto"/>
            </w:tcBorders>
          </w:tcPr>
          <w:p w14:paraId="1049C727" w14:textId="652B7923" w:rsidR="00D6250C" w:rsidRDefault="008C5A5A" w:rsidP="00A94E03">
            <w:pPr>
              <w:jc w:val="center"/>
            </w:pPr>
            <w:r>
              <w:t>Esito della segnalazione</w:t>
            </w:r>
          </w:p>
        </w:tc>
      </w:tr>
      <w:tr w:rsidR="00D6250C" w14:paraId="2EE3DEA7" w14:textId="77777777" w:rsidTr="00676F73">
        <w:tc>
          <w:tcPr>
            <w:tcW w:w="3209" w:type="dxa"/>
          </w:tcPr>
          <w:p w14:paraId="5F16B689" w14:textId="77777777" w:rsidR="00D6250C" w:rsidRDefault="00D6250C" w:rsidP="00A94E03">
            <w:pPr>
              <w:jc w:val="center"/>
            </w:pPr>
          </w:p>
        </w:tc>
        <w:tc>
          <w:tcPr>
            <w:tcW w:w="3209" w:type="dxa"/>
            <w:gridSpan w:val="7"/>
          </w:tcPr>
          <w:p w14:paraId="05659557" w14:textId="77777777" w:rsidR="00D6250C" w:rsidRDefault="00D6250C" w:rsidP="00A94E03">
            <w:pPr>
              <w:jc w:val="center"/>
            </w:pPr>
          </w:p>
        </w:tc>
        <w:tc>
          <w:tcPr>
            <w:tcW w:w="3210" w:type="dxa"/>
            <w:gridSpan w:val="11"/>
          </w:tcPr>
          <w:p w14:paraId="251EEFD7" w14:textId="77777777" w:rsidR="00D6250C" w:rsidRDefault="00D6250C" w:rsidP="00A94E03">
            <w:pPr>
              <w:jc w:val="center"/>
            </w:pPr>
          </w:p>
        </w:tc>
      </w:tr>
      <w:tr w:rsidR="00D6250C" w14:paraId="4D9F9C52" w14:textId="77777777" w:rsidTr="00676F73">
        <w:tc>
          <w:tcPr>
            <w:tcW w:w="3209" w:type="dxa"/>
            <w:tcBorders>
              <w:bottom w:val="single" w:sz="4" w:space="0" w:color="auto"/>
            </w:tcBorders>
          </w:tcPr>
          <w:p w14:paraId="2DA072F8" w14:textId="77777777" w:rsidR="00D6250C" w:rsidRDefault="00D6250C" w:rsidP="00A94E03">
            <w:pPr>
              <w:jc w:val="center"/>
            </w:pPr>
          </w:p>
        </w:tc>
        <w:tc>
          <w:tcPr>
            <w:tcW w:w="3209" w:type="dxa"/>
            <w:gridSpan w:val="7"/>
            <w:tcBorders>
              <w:bottom w:val="single" w:sz="4" w:space="0" w:color="auto"/>
            </w:tcBorders>
          </w:tcPr>
          <w:p w14:paraId="7F675414" w14:textId="77777777" w:rsidR="00D6250C" w:rsidRDefault="00D6250C" w:rsidP="00A94E03">
            <w:pPr>
              <w:jc w:val="center"/>
            </w:pPr>
          </w:p>
        </w:tc>
        <w:tc>
          <w:tcPr>
            <w:tcW w:w="3210" w:type="dxa"/>
            <w:gridSpan w:val="11"/>
            <w:tcBorders>
              <w:bottom w:val="single" w:sz="4" w:space="0" w:color="auto"/>
            </w:tcBorders>
          </w:tcPr>
          <w:p w14:paraId="3A11881D" w14:textId="77777777" w:rsidR="00D6250C" w:rsidRDefault="00D6250C" w:rsidP="00A94E03">
            <w:pPr>
              <w:jc w:val="center"/>
            </w:pPr>
          </w:p>
        </w:tc>
      </w:tr>
      <w:tr w:rsidR="00D6250C" w14:paraId="048ABCD6" w14:textId="77777777" w:rsidTr="00676F73">
        <w:tc>
          <w:tcPr>
            <w:tcW w:w="3209" w:type="dxa"/>
            <w:tcBorders>
              <w:bottom w:val="single" w:sz="4" w:space="0" w:color="auto"/>
            </w:tcBorders>
          </w:tcPr>
          <w:p w14:paraId="0EEEEA7E" w14:textId="77777777" w:rsidR="00D6250C" w:rsidRDefault="00D6250C" w:rsidP="00A94E03">
            <w:pPr>
              <w:jc w:val="center"/>
            </w:pPr>
          </w:p>
        </w:tc>
        <w:tc>
          <w:tcPr>
            <w:tcW w:w="3209" w:type="dxa"/>
            <w:gridSpan w:val="7"/>
            <w:tcBorders>
              <w:bottom w:val="single" w:sz="4" w:space="0" w:color="auto"/>
            </w:tcBorders>
          </w:tcPr>
          <w:p w14:paraId="7EA692C0" w14:textId="77777777" w:rsidR="00D6250C" w:rsidRDefault="00D6250C" w:rsidP="00A94E03">
            <w:pPr>
              <w:jc w:val="center"/>
            </w:pPr>
          </w:p>
        </w:tc>
        <w:tc>
          <w:tcPr>
            <w:tcW w:w="3210" w:type="dxa"/>
            <w:gridSpan w:val="11"/>
            <w:tcBorders>
              <w:bottom w:val="single" w:sz="4" w:space="0" w:color="auto"/>
            </w:tcBorders>
          </w:tcPr>
          <w:p w14:paraId="5758CBAE" w14:textId="77777777" w:rsidR="00D6250C" w:rsidRDefault="00D6250C" w:rsidP="00A94E03">
            <w:pPr>
              <w:jc w:val="center"/>
            </w:pPr>
          </w:p>
        </w:tc>
      </w:tr>
      <w:tr w:rsidR="0095355A" w:rsidRPr="003F1735" w14:paraId="4B0C8CF3" w14:textId="77777777" w:rsidTr="008F0062">
        <w:tc>
          <w:tcPr>
            <w:tcW w:w="962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D3950" w14:textId="77777777" w:rsidR="0095355A" w:rsidRPr="003F1735" w:rsidRDefault="0095355A" w:rsidP="006A572A">
            <w:pPr>
              <w:jc w:val="both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95355A" w:rsidRPr="003F1735" w14:paraId="53476681" w14:textId="77777777" w:rsidTr="008F0062">
        <w:tc>
          <w:tcPr>
            <w:tcW w:w="962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58B8D" w14:textId="77777777" w:rsidR="0095355A" w:rsidRPr="003F1735" w:rsidRDefault="0095355A" w:rsidP="006A572A">
            <w:pPr>
              <w:jc w:val="both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4E4F01" w:rsidRPr="00E95E69" w14:paraId="79082E1D" w14:textId="77777777" w:rsidTr="006C7F64">
        <w:tc>
          <w:tcPr>
            <w:tcW w:w="962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597E7C5E" w14:textId="77777777" w:rsidR="00767D35" w:rsidRPr="00E95E69" w:rsidRDefault="00767D35" w:rsidP="00767D3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8"/>
                <w:szCs w:val="18"/>
              </w:rPr>
            </w:pPr>
            <w:r w:rsidRPr="00E95E69">
              <w:rPr>
                <w:rFonts w:eastAsia="Calibri" w:cs="Arial"/>
                <w:sz w:val="18"/>
                <w:szCs w:val="18"/>
              </w:rPr>
              <w:t xml:space="preserve">INFORMATIVA PER IL TRATTAMENTO DEI DATI PERSONALI. </w:t>
            </w:r>
          </w:p>
          <w:p w14:paraId="64760820" w14:textId="344D9E53" w:rsidR="00767D35" w:rsidRPr="00E95E69" w:rsidRDefault="00767D35" w:rsidP="00767D3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8"/>
                <w:szCs w:val="18"/>
              </w:rPr>
            </w:pPr>
            <w:r w:rsidRPr="00E95E69">
              <w:rPr>
                <w:rFonts w:eastAsia="Calibri" w:cs="Arial"/>
                <w:sz w:val="18"/>
                <w:szCs w:val="18"/>
              </w:rPr>
              <w:t xml:space="preserve">La presente informativa viene resa ai sensi dell’art.13 del Regolamento UE 2016/679 – Regolamento Generale sulla Protezione dei Dati - in relazione ai dati personali </w:t>
            </w:r>
            <w:r w:rsidR="00FC378D" w:rsidRPr="00E95E69">
              <w:rPr>
                <w:rFonts w:eastAsia="Calibri" w:cs="Arial"/>
                <w:sz w:val="18"/>
                <w:szCs w:val="18"/>
              </w:rPr>
              <w:t xml:space="preserve">forniti </w:t>
            </w:r>
            <w:r w:rsidR="00AD5204" w:rsidRPr="00E95E69">
              <w:rPr>
                <w:rFonts w:eastAsia="Calibri" w:cs="Arial"/>
                <w:sz w:val="18"/>
                <w:szCs w:val="18"/>
              </w:rPr>
              <w:t xml:space="preserve">dal </w:t>
            </w:r>
            <w:r w:rsidR="00862730">
              <w:rPr>
                <w:rFonts w:eastAsia="Calibri" w:cs="Arial"/>
                <w:i/>
                <w:iCs/>
                <w:sz w:val="18"/>
                <w:szCs w:val="18"/>
              </w:rPr>
              <w:t>w</w:t>
            </w:r>
            <w:r w:rsidR="00AD5204" w:rsidRPr="00E95E69">
              <w:rPr>
                <w:rFonts w:eastAsia="Calibri" w:cs="Arial"/>
                <w:i/>
                <w:iCs/>
                <w:sz w:val="18"/>
                <w:szCs w:val="18"/>
              </w:rPr>
              <w:t>histleblower</w:t>
            </w:r>
            <w:r w:rsidR="00FD0ECD" w:rsidRPr="00E95E69">
              <w:rPr>
                <w:rFonts w:eastAsia="Calibri" w:cs="Arial"/>
                <w:sz w:val="18"/>
                <w:szCs w:val="18"/>
              </w:rPr>
              <w:t>,</w:t>
            </w:r>
            <w:r w:rsidR="00AD5204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="00EB5BDE" w:rsidRPr="00E95E69">
              <w:rPr>
                <w:rFonts w:eastAsia="Calibri" w:cs="Arial"/>
                <w:sz w:val="18"/>
                <w:szCs w:val="18"/>
              </w:rPr>
              <w:t>in qualità di interessato</w:t>
            </w:r>
            <w:r w:rsidR="00FD0ECD" w:rsidRPr="00E95E69">
              <w:rPr>
                <w:rFonts w:eastAsia="Calibri" w:cs="Arial"/>
                <w:sz w:val="18"/>
                <w:szCs w:val="18"/>
              </w:rPr>
              <w:t xml:space="preserve">, </w:t>
            </w:r>
            <w:r w:rsidR="00FC378D" w:rsidRPr="00E95E69">
              <w:rPr>
                <w:rFonts w:eastAsia="Calibri" w:cs="Arial"/>
                <w:sz w:val="18"/>
                <w:szCs w:val="18"/>
              </w:rPr>
              <w:t>con la compila</w:t>
            </w:r>
            <w:r w:rsidR="00BC51F8" w:rsidRPr="00E95E69">
              <w:rPr>
                <w:rFonts w:eastAsia="Calibri" w:cs="Arial"/>
                <w:sz w:val="18"/>
                <w:szCs w:val="18"/>
              </w:rPr>
              <w:t xml:space="preserve">zione </w:t>
            </w:r>
            <w:r w:rsidR="00C11B4C" w:rsidRPr="00E95E69">
              <w:rPr>
                <w:rFonts w:eastAsia="Calibri" w:cs="Arial"/>
                <w:sz w:val="18"/>
                <w:szCs w:val="18"/>
              </w:rPr>
              <w:t xml:space="preserve">del presente </w:t>
            </w:r>
            <w:r w:rsidR="003F0F4C" w:rsidRPr="00E95E69">
              <w:rPr>
                <w:rFonts w:eastAsia="Calibri" w:cs="Arial"/>
                <w:sz w:val="18"/>
                <w:szCs w:val="18"/>
              </w:rPr>
              <w:t>modulo</w:t>
            </w:r>
            <w:r w:rsidRPr="00E95E69">
              <w:rPr>
                <w:rFonts w:eastAsia="Calibri" w:cs="Arial"/>
                <w:sz w:val="18"/>
                <w:szCs w:val="18"/>
              </w:rPr>
              <w:t xml:space="preserve">.  </w:t>
            </w:r>
          </w:p>
          <w:p w14:paraId="04F21D08" w14:textId="43186E9D" w:rsidR="00767D35" w:rsidRPr="00E95E69" w:rsidRDefault="00767D35" w:rsidP="00767D3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8"/>
                <w:szCs w:val="18"/>
              </w:rPr>
            </w:pPr>
            <w:r w:rsidRPr="00E95E69">
              <w:rPr>
                <w:rFonts w:eastAsia="Calibri" w:cs="Arial"/>
                <w:sz w:val="18"/>
                <w:szCs w:val="18"/>
              </w:rPr>
              <w:lastRenderedPageBreak/>
              <w:t>1) IDENTITA’ E DATI DI CONTATTO DEL TITOLARE DEL TRATTAMENTO</w:t>
            </w:r>
            <w:r w:rsidR="009B055A" w:rsidRPr="00E95E69">
              <w:rPr>
                <w:rFonts w:eastAsia="Calibri" w:cs="Arial"/>
                <w:sz w:val="18"/>
                <w:szCs w:val="18"/>
              </w:rPr>
              <w:t xml:space="preserve"> - </w:t>
            </w:r>
            <w:r w:rsidRPr="00E95E69">
              <w:rPr>
                <w:rFonts w:eastAsia="Calibri" w:cs="Arial"/>
                <w:sz w:val="18"/>
                <w:szCs w:val="18"/>
              </w:rPr>
              <w:t>Il titolare del trattamento dei dati personali degli interessati è l’Area di Ricerca Scientifica e Tecnologica di Trieste – Area Science Park, avente sede in Trieste, Padriciano, 99.</w:t>
            </w:r>
            <w:r w:rsidR="00AD5204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Gli interessati potranno rivolgersi al titolare del trattamento scrivendo all’indirizzo sopra riportato o inviando un’e-mail ai seguenti indirizzi di posta elettronica: info@areasciencepark.it - PEC protocollo@pec.areasciencepark.it.</w:t>
            </w:r>
          </w:p>
          <w:p w14:paraId="41A8CCFA" w14:textId="1A376E8A" w:rsidR="00767D35" w:rsidRPr="00E95E69" w:rsidRDefault="00767D35" w:rsidP="00767D3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8"/>
                <w:szCs w:val="18"/>
              </w:rPr>
            </w:pPr>
            <w:r w:rsidRPr="00E95E69">
              <w:rPr>
                <w:rFonts w:eastAsia="Calibri" w:cs="Arial"/>
                <w:sz w:val="18"/>
                <w:szCs w:val="18"/>
              </w:rPr>
              <w:t>2) DATI DI CONTATTO DEL RESPONSABILE DELLA PROTEZIONE DEI DATI</w:t>
            </w:r>
            <w:r w:rsidR="00362C22" w:rsidRPr="00E95E69">
              <w:rPr>
                <w:rFonts w:eastAsia="Calibri" w:cs="Arial"/>
                <w:sz w:val="18"/>
                <w:szCs w:val="18"/>
              </w:rPr>
              <w:t xml:space="preserve"> - </w:t>
            </w:r>
            <w:r w:rsidRPr="00E95E69">
              <w:rPr>
                <w:rFonts w:eastAsia="Calibri" w:cs="Arial"/>
                <w:sz w:val="18"/>
                <w:szCs w:val="18"/>
              </w:rPr>
              <w:t>Presso Area Science Park è presente il Responsabile della protezione dei dati, nominato ai sensi dell’art. 37 del Regolamento UE 2016/679, che può essere contattato al seguente indirizzo e-mail: rpd@areasciencepark.it.</w:t>
            </w:r>
          </w:p>
          <w:p w14:paraId="443DA711" w14:textId="0BB56429" w:rsidR="00767D35" w:rsidRPr="00E95E69" w:rsidRDefault="00767D35" w:rsidP="00767D3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8"/>
                <w:szCs w:val="18"/>
              </w:rPr>
            </w:pPr>
            <w:r w:rsidRPr="00E95E69">
              <w:rPr>
                <w:rFonts w:eastAsia="Calibri" w:cs="Arial"/>
                <w:sz w:val="18"/>
                <w:szCs w:val="18"/>
              </w:rPr>
              <w:t>3) FINALITA’ DEL TRATTAMENTO E BASE GIURIDICA DEL TRATTAMENTO</w:t>
            </w:r>
            <w:r w:rsidR="00F00725" w:rsidRPr="00E95E69">
              <w:rPr>
                <w:rFonts w:eastAsia="Calibri" w:cs="Arial"/>
                <w:sz w:val="18"/>
                <w:szCs w:val="18"/>
              </w:rPr>
              <w:t xml:space="preserve"> - </w:t>
            </w:r>
            <w:r w:rsidR="00005AAF" w:rsidRPr="00E95E69">
              <w:rPr>
                <w:rFonts w:eastAsia="Calibri" w:cs="Arial"/>
                <w:sz w:val="18"/>
                <w:szCs w:val="18"/>
              </w:rPr>
              <w:t>I dati forniti saranno raccolti e trattati da</w:t>
            </w:r>
            <w:r w:rsidR="00746B2B" w:rsidRPr="00E95E69">
              <w:rPr>
                <w:rFonts w:eastAsia="Calibri" w:cs="Arial"/>
                <w:sz w:val="18"/>
                <w:szCs w:val="18"/>
              </w:rPr>
              <w:t>l RPCT</w:t>
            </w:r>
            <w:r w:rsidR="008A7508" w:rsidRPr="00E95E69">
              <w:rPr>
                <w:rFonts w:eastAsia="Calibri" w:cs="Arial"/>
                <w:sz w:val="18"/>
                <w:szCs w:val="18"/>
              </w:rPr>
              <w:t xml:space="preserve"> ed eventualmente </w:t>
            </w:r>
            <w:r w:rsidR="00A77C2D" w:rsidRPr="00E95E69">
              <w:rPr>
                <w:rFonts w:eastAsia="Calibri" w:cs="Arial"/>
                <w:sz w:val="18"/>
                <w:szCs w:val="18"/>
              </w:rPr>
              <w:t>dal responsabile dell’</w:t>
            </w:r>
            <w:r w:rsidR="00C051AC">
              <w:rPr>
                <w:rFonts w:eastAsia="Calibri" w:cs="Arial"/>
                <w:sz w:val="18"/>
                <w:szCs w:val="18"/>
              </w:rPr>
              <w:t>U</w:t>
            </w:r>
            <w:r w:rsidR="00A77C2D" w:rsidRPr="00E95E69">
              <w:rPr>
                <w:rFonts w:eastAsia="Calibri" w:cs="Arial"/>
                <w:sz w:val="18"/>
                <w:szCs w:val="18"/>
              </w:rPr>
              <w:t xml:space="preserve">fficio </w:t>
            </w:r>
            <w:r w:rsidR="00C051AC">
              <w:rPr>
                <w:rFonts w:eastAsia="Calibri" w:cs="Arial"/>
                <w:sz w:val="18"/>
                <w:szCs w:val="18"/>
              </w:rPr>
              <w:t>P</w:t>
            </w:r>
            <w:r w:rsidR="00A77C2D" w:rsidRPr="00E95E69">
              <w:rPr>
                <w:rFonts w:eastAsia="Calibri" w:cs="Arial"/>
                <w:sz w:val="18"/>
                <w:szCs w:val="18"/>
              </w:rPr>
              <w:t xml:space="preserve">rocedimenti </w:t>
            </w:r>
            <w:r w:rsidR="00C051AC">
              <w:rPr>
                <w:rFonts w:eastAsia="Calibri" w:cs="Arial"/>
                <w:sz w:val="18"/>
                <w:szCs w:val="18"/>
              </w:rPr>
              <w:t>D</w:t>
            </w:r>
            <w:r w:rsidR="00A77C2D" w:rsidRPr="00E95E69">
              <w:rPr>
                <w:rFonts w:eastAsia="Calibri" w:cs="Arial"/>
                <w:sz w:val="18"/>
                <w:szCs w:val="18"/>
              </w:rPr>
              <w:t>isciplinari</w:t>
            </w:r>
            <w:r w:rsidR="00C051AC">
              <w:rPr>
                <w:rFonts w:eastAsia="Calibri" w:cs="Arial"/>
                <w:sz w:val="18"/>
                <w:szCs w:val="18"/>
              </w:rPr>
              <w:t xml:space="preserve"> (U.P.D.)</w:t>
            </w:r>
            <w:r w:rsidR="00746B2B" w:rsidRPr="00E95E69">
              <w:rPr>
                <w:rFonts w:eastAsia="Calibri" w:cs="Arial"/>
                <w:sz w:val="18"/>
                <w:szCs w:val="18"/>
              </w:rPr>
              <w:t xml:space="preserve">, </w:t>
            </w:r>
            <w:r w:rsidR="00005AAF" w:rsidRPr="00E95E69">
              <w:rPr>
                <w:rFonts w:eastAsia="Calibri" w:cs="Arial"/>
                <w:sz w:val="18"/>
                <w:szCs w:val="18"/>
              </w:rPr>
              <w:t xml:space="preserve">anche in forma elettronica, per le finalità istituzionali connesse all’espletamento della procedura di valutazione </w:t>
            </w:r>
            <w:r w:rsidR="00AD63C7" w:rsidRPr="00E95E69">
              <w:rPr>
                <w:rFonts w:eastAsia="Calibri" w:cs="Arial"/>
                <w:sz w:val="18"/>
                <w:szCs w:val="18"/>
              </w:rPr>
              <w:t>e gestione</w:t>
            </w:r>
            <w:r w:rsidR="00005AAF" w:rsidRPr="00E95E69">
              <w:rPr>
                <w:rFonts w:eastAsia="Calibri" w:cs="Arial"/>
                <w:sz w:val="18"/>
                <w:szCs w:val="18"/>
              </w:rPr>
              <w:t xml:space="preserve"> della segnalazione effettuata, nonché ai fini dell’eventuale</w:t>
            </w:r>
            <w:r w:rsidR="00AC13F4" w:rsidRPr="00E95E69">
              <w:rPr>
                <w:rFonts w:eastAsia="Calibri" w:cs="Arial"/>
                <w:sz w:val="18"/>
                <w:szCs w:val="18"/>
              </w:rPr>
              <w:t xml:space="preserve"> instaurazione e gestione</w:t>
            </w:r>
            <w:r w:rsidR="00960908" w:rsidRPr="00E95E69">
              <w:rPr>
                <w:rFonts w:eastAsia="Calibri" w:cs="Arial"/>
                <w:sz w:val="18"/>
                <w:szCs w:val="18"/>
              </w:rPr>
              <w:t xml:space="preserve"> di</w:t>
            </w:r>
            <w:r w:rsidR="00005AAF" w:rsidRPr="00E95E69">
              <w:rPr>
                <w:rFonts w:eastAsia="Calibri" w:cs="Arial"/>
                <w:sz w:val="18"/>
                <w:szCs w:val="18"/>
              </w:rPr>
              <w:t xml:space="preserve"> procedimento disciplinare. </w:t>
            </w:r>
            <w:r w:rsidR="00AF532B" w:rsidRPr="00E95E69">
              <w:rPr>
                <w:rFonts w:eastAsia="Calibri" w:cs="Arial"/>
                <w:sz w:val="18"/>
                <w:szCs w:val="18"/>
              </w:rPr>
              <w:t xml:space="preserve">La base giuridica del trattamento </w:t>
            </w:r>
            <w:r w:rsidR="009C1B24" w:rsidRPr="00E95E69">
              <w:rPr>
                <w:rFonts w:eastAsia="Calibri" w:cs="Arial"/>
                <w:sz w:val="18"/>
                <w:szCs w:val="18"/>
              </w:rPr>
              <w:t>è rinvenibile nell’art. 54-bis del Decreto</w:t>
            </w:r>
            <w:r w:rsidR="003008D6" w:rsidRPr="00E95E69">
              <w:rPr>
                <w:rFonts w:eastAsia="Calibri" w:cs="Arial"/>
                <w:sz w:val="18"/>
                <w:szCs w:val="18"/>
              </w:rPr>
              <w:t xml:space="preserve"> legislativo 30 marzo 2001, n. 165</w:t>
            </w:r>
            <w:r w:rsidR="00425A6C" w:rsidRPr="00E95E69">
              <w:rPr>
                <w:rFonts w:eastAsia="Calibri" w:cs="Arial"/>
                <w:sz w:val="18"/>
                <w:szCs w:val="18"/>
              </w:rPr>
              <w:t xml:space="preserve">. </w:t>
            </w:r>
            <w:r w:rsidRPr="00E95E69">
              <w:rPr>
                <w:rFonts w:eastAsia="Calibri" w:cs="Arial"/>
                <w:sz w:val="18"/>
                <w:szCs w:val="18"/>
              </w:rPr>
              <w:t>Area Science Park non necessita del consenso degli interessati per il trattamento dei loro dati personali.</w:t>
            </w:r>
          </w:p>
          <w:p w14:paraId="446A3EAD" w14:textId="0FF3B8CD" w:rsidR="00D61E2A" w:rsidRPr="00E95E69" w:rsidRDefault="00767D35" w:rsidP="00D61E2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8"/>
                <w:szCs w:val="18"/>
              </w:rPr>
            </w:pPr>
            <w:r w:rsidRPr="00E95E69">
              <w:rPr>
                <w:rFonts w:eastAsia="Calibri" w:cs="Arial"/>
                <w:sz w:val="18"/>
                <w:szCs w:val="18"/>
              </w:rPr>
              <w:t>4) DESTINATARI E CATEGORIE DI DESTINATARI DEI DATI PERSONALI</w:t>
            </w:r>
            <w:r w:rsidR="00BE3016" w:rsidRPr="00E95E69">
              <w:rPr>
                <w:rFonts w:eastAsia="Calibri" w:cs="Arial"/>
                <w:sz w:val="18"/>
                <w:szCs w:val="18"/>
              </w:rPr>
              <w:t xml:space="preserve"> - </w:t>
            </w:r>
            <w:r w:rsidR="00F95AC9" w:rsidRPr="00E95E69">
              <w:rPr>
                <w:rFonts w:eastAsia="Calibri" w:cs="Arial"/>
                <w:sz w:val="18"/>
                <w:szCs w:val="18"/>
              </w:rPr>
              <w:t xml:space="preserve">I dati potranno essere comunicati ad </w:t>
            </w:r>
            <w:r w:rsidR="00F342D7" w:rsidRPr="00E95E69">
              <w:rPr>
                <w:rFonts w:eastAsia="Calibri" w:cs="Arial"/>
                <w:sz w:val="18"/>
                <w:szCs w:val="18"/>
              </w:rPr>
              <w:t>AN</w:t>
            </w:r>
            <w:r w:rsidR="002246C4" w:rsidRPr="00E95E69">
              <w:rPr>
                <w:rFonts w:eastAsia="Calibri" w:cs="Arial"/>
                <w:sz w:val="18"/>
                <w:szCs w:val="18"/>
              </w:rPr>
              <w:t>A</w:t>
            </w:r>
            <w:r w:rsidR="00F342D7" w:rsidRPr="00E95E69">
              <w:rPr>
                <w:rFonts w:eastAsia="Calibri" w:cs="Arial"/>
                <w:sz w:val="18"/>
                <w:szCs w:val="18"/>
              </w:rPr>
              <w:t>C, all’autorità giudizia</w:t>
            </w:r>
            <w:r w:rsidR="002246C4" w:rsidRPr="00E95E69">
              <w:rPr>
                <w:rFonts w:eastAsia="Calibri" w:cs="Arial"/>
                <w:sz w:val="18"/>
                <w:szCs w:val="18"/>
              </w:rPr>
              <w:t>ria e alla Corte dei Cont</w:t>
            </w:r>
            <w:r w:rsidR="00CD0674" w:rsidRPr="00E95E69">
              <w:rPr>
                <w:rFonts w:eastAsia="Calibri" w:cs="Arial"/>
                <w:sz w:val="18"/>
                <w:szCs w:val="18"/>
              </w:rPr>
              <w:t>i, nonché</w:t>
            </w:r>
            <w:r w:rsidR="00426942" w:rsidRPr="00E95E69">
              <w:rPr>
                <w:rFonts w:eastAsia="Calibri" w:cs="Arial"/>
                <w:sz w:val="18"/>
                <w:szCs w:val="18"/>
              </w:rPr>
              <w:t>,</w:t>
            </w:r>
            <w:r w:rsidR="00CD0674" w:rsidRPr="00E95E69">
              <w:rPr>
                <w:rFonts w:eastAsia="Calibri" w:cs="Arial"/>
                <w:sz w:val="18"/>
                <w:szCs w:val="18"/>
              </w:rPr>
              <w:t xml:space="preserve"> con il consenso espresso del </w:t>
            </w:r>
            <w:r w:rsidR="00CD0674" w:rsidRPr="00E95E69">
              <w:rPr>
                <w:rFonts w:eastAsia="Calibri" w:cs="Arial"/>
                <w:i/>
                <w:iCs/>
                <w:sz w:val="18"/>
                <w:szCs w:val="18"/>
              </w:rPr>
              <w:t>whistleblower</w:t>
            </w:r>
            <w:r w:rsidR="00CD0674" w:rsidRPr="00E95E69">
              <w:rPr>
                <w:rFonts w:eastAsia="Calibri" w:cs="Arial"/>
                <w:sz w:val="18"/>
                <w:szCs w:val="18"/>
              </w:rPr>
              <w:t>,</w:t>
            </w:r>
            <w:r w:rsidR="00F95AC9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="00426942" w:rsidRPr="00E95E69">
              <w:rPr>
                <w:rFonts w:eastAsia="Calibri" w:cs="Arial"/>
                <w:sz w:val="18"/>
                <w:szCs w:val="18"/>
              </w:rPr>
              <w:t>all’incolpato</w:t>
            </w:r>
            <w:r w:rsidR="00747F38" w:rsidRPr="00E95E69">
              <w:rPr>
                <w:rFonts w:eastAsia="Calibri" w:cs="Arial"/>
                <w:sz w:val="18"/>
                <w:szCs w:val="18"/>
              </w:rPr>
              <w:t>,</w:t>
            </w:r>
            <w:r w:rsidR="00426942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="00F95AC9" w:rsidRPr="00E95E69">
              <w:rPr>
                <w:rFonts w:eastAsia="Calibri" w:cs="Arial"/>
                <w:sz w:val="18"/>
                <w:szCs w:val="18"/>
              </w:rPr>
              <w:t xml:space="preserve">per </w:t>
            </w:r>
            <w:r w:rsidR="00662371" w:rsidRPr="00E95E69">
              <w:rPr>
                <w:rFonts w:eastAsia="Calibri" w:cs="Arial"/>
                <w:sz w:val="18"/>
                <w:szCs w:val="18"/>
              </w:rPr>
              <w:t>dare seguito alla segnalazione</w:t>
            </w:r>
            <w:r w:rsidR="00F95AC9" w:rsidRPr="00E95E69">
              <w:rPr>
                <w:rFonts w:eastAsia="Calibri" w:cs="Arial"/>
                <w:sz w:val="18"/>
                <w:szCs w:val="18"/>
              </w:rPr>
              <w:t xml:space="preserve"> e comunque in stretta relazione al procedimento avviato. Potranno</w:t>
            </w:r>
            <w:r w:rsidR="00C912B7" w:rsidRPr="00E95E69">
              <w:rPr>
                <w:rFonts w:eastAsia="Calibri" w:cs="Arial"/>
                <w:sz w:val="18"/>
                <w:szCs w:val="18"/>
              </w:rPr>
              <w:t>,</w:t>
            </w:r>
            <w:r w:rsidR="00F95AC9" w:rsidRPr="00E95E69">
              <w:rPr>
                <w:rFonts w:eastAsia="Calibri" w:cs="Arial"/>
                <w:sz w:val="18"/>
                <w:szCs w:val="18"/>
              </w:rPr>
              <w:t xml:space="preserve"> altresì</w:t>
            </w:r>
            <w:r w:rsidR="00C912B7" w:rsidRPr="00E95E69">
              <w:rPr>
                <w:rFonts w:eastAsia="Calibri" w:cs="Arial"/>
                <w:sz w:val="18"/>
                <w:szCs w:val="18"/>
              </w:rPr>
              <w:t>,</w:t>
            </w:r>
            <w:r w:rsidR="00F95AC9" w:rsidRPr="00E95E69">
              <w:rPr>
                <w:rFonts w:eastAsia="Calibri" w:cs="Arial"/>
                <w:sz w:val="18"/>
                <w:szCs w:val="18"/>
              </w:rPr>
              <w:t xml:space="preserve"> essere </w:t>
            </w:r>
            <w:r w:rsidR="007710DD" w:rsidRPr="00E95E69">
              <w:rPr>
                <w:rFonts w:eastAsia="Calibri" w:cs="Arial"/>
                <w:sz w:val="18"/>
                <w:szCs w:val="18"/>
              </w:rPr>
              <w:t>conosciuti</w:t>
            </w:r>
            <w:r w:rsidR="00F95AC9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="007710DD" w:rsidRPr="00E95E69">
              <w:rPr>
                <w:rFonts w:eastAsia="Calibri" w:cs="Arial"/>
                <w:sz w:val="18"/>
                <w:szCs w:val="18"/>
              </w:rPr>
              <w:t>d</w:t>
            </w:r>
            <w:r w:rsidR="00F95AC9" w:rsidRPr="00E95E69">
              <w:rPr>
                <w:rFonts w:eastAsia="Calibri" w:cs="Arial"/>
                <w:sz w:val="18"/>
                <w:szCs w:val="18"/>
              </w:rPr>
              <w:t xml:space="preserve">a soggetti che forniscono servizi per la manutenzione e gestione del sistema informatico di Area Science Park anche in modalità </w:t>
            </w:r>
            <w:r w:rsidR="00F95AC9" w:rsidRPr="00E95E69">
              <w:rPr>
                <w:rFonts w:eastAsia="Calibri" w:cs="Arial"/>
                <w:i/>
                <w:iCs/>
                <w:sz w:val="18"/>
                <w:szCs w:val="18"/>
              </w:rPr>
              <w:t>cloud computing</w:t>
            </w:r>
            <w:r w:rsidR="00F95AC9" w:rsidRPr="00E95E69">
              <w:rPr>
                <w:rFonts w:eastAsia="Calibri" w:cs="Arial"/>
                <w:sz w:val="18"/>
                <w:szCs w:val="18"/>
              </w:rPr>
              <w:t xml:space="preserve">. </w:t>
            </w:r>
            <w:r w:rsidR="00D61E2A" w:rsidRPr="00E95E69">
              <w:rPr>
                <w:rFonts w:eastAsia="Calibri" w:cs="Arial"/>
                <w:sz w:val="18"/>
                <w:szCs w:val="18"/>
              </w:rPr>
              <w:t>Laddove la diffusione dei dati sia obbligatoria per adempiere a specifici obblighi di pubblicità previsti dall’ordinamento vigente, rimangono salve le garanzie previste da disposizioni di legge a protezione dei dati personali che riguardano l’interessato/l’interessata.</w:t>
            </w:r>
          </w:p>
          <w:p w14:paraId="0BC86021" w14:textId="6E4A6F5A" w:rsidR="00767D35" w:rsidRPr="00E95E69" w:rsidRDefault="00767D35" w:rsidP="00767D3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8"/>
                <w:szCs w:val="18"/>
              </w:rPr>
            </w:pPr>
            <w:r w:rsidRPr="00E95E69">
              <w:rPr>
                <w:rFonts w:eastAsia="Calibri" w:cs="Arial"/>
                <w:sz w:val="18"/>
                <w:szCs w:val="18"/>
              </w:rPr>
              <w:t>5) PERIODO DI CONSERVAZIONE DEI DATI</w:t>
            </w:r>
            <w:r w:rsidR="001C550C" w:rsidRPr="00E95E69">
              <w:rPr>
                <w:rFonts w:eastAsia="Calibri" w:cs="Arial"/>
                <w:sz w:val="18"/>
                <w:szCs w:val="18"/>
              </w:rPr>
              <w:t xml:space="preserve"> - </w:t>
            </w:r>
            <w:r w:rsidRPr="00E95E69">
              <w:rPr>
                <w:rFonts w:eastAsia="Calibri" w:cs="Arial"/>
                <w:sz w:val="18"/>
                <w:szCs w:val="18"/>
              </w:rPr>
              <w:t>La determinazione del periodo di conservazione dei dati personali risponde al principio di necessità del trattamento. I dati personali verranno quindi conservati per tutto il periodo necessario al perseguimento degli scopi riportati nel punto 3.</w:t>
            </w:r>
            <w:r w:rsidR="006F3819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La verifica sulla obsolescenza dei dati conservati in relazione alle finalità per cui sono stati raccolti viene effettuata periodicamente.</w:t>
            </w:r>
          </w:p>
          <w:p w14:paraId="2369A526" w14:textId="56832C70" w:rsidR="00767D35" w:rsidRPr="00E95E69" w:rsidRDefault="00767D35" w:rsidP="00767D3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8"/>
                <w:szCs w:val="18"/>
              </w:rPr>
            </w:pPr>
            <w:r w:rsidRPr="00E95E69">
              <w:rPr>
                <w:rFonts w:eastAsia="Calibri" w:cs="Arial"/>
                <w:sz w:val="18"/>
                <w:szCs w:val="18"/>
              </w:rPr>
              <w:t>6) DIRITTI DELL’INTERESSATO</w:t>
            </w:r>
            <w:r w:rsidR="00D61E2A" w:rsidRPr="00E95E69">
              <w:rPr>
                <w:rFonts w:eastAsia="Calibri" w:cs="Arial"/>
                <w:sz w:val="18"/>
                <w:szCs w:val="18"/>
              </w:rPr>
              <w:t xml:space="preserve"> - </w:t>
            </w:r>
            <w:r w:rsidRPr="00E95E69">
              <w:rPr>
                <w:rFonts w:eastAsia="Calibri" w:cs="Arial"/>
                <w:sz w:val="18"/>
                <w:szCs w:val="18"/>
              </w:rPr>
              <w:t>Si precisa che in riferimento ai dati personali conferiti, gli interessati sono detentori dei seguenti diritti: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a)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di accesso ai dati personali;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b)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di rettifica o cancellazione degli stessi o limitazione del trattamento;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c)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di opposizione al trattamento;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d)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alla portabilità dei dati (diritto applicabile ai soli dati in formato elettronico), così come disciplinato dall’art. 20 del Regolamento UE 2016/679;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e)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di proporre reclamo all'autorità di controllo.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 xml:space="preserve">Si precisa che per esercitare i diritti di cui alle lettere da a) a 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>d</w:t>
            </w:r>
            <w:r w:rsidRPr="00E95E69">
              <w:rPr>
                <w:rFonts w:eastAsia="Calibri" w:cs="Arial"/>
                <w:sz w:val="18"/>
                <w:szCs w:val="18"/>
              </w:rPr>
              <w:t>) gli interessati potranno inviare un’e-mail al seguente indirizzo: rpd@areasciencepark.it.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E95E69">
              <w:rPr>
                <w:rFonts w:eastAsia="Calibri" w:cs="Arial"/>
                <w:sz w:val="18"/>
                <w:szCs w:val="18"/>
              </w:rPr>
              <w:t>Area Science Park è tenuta a fornire una risposta entro il termine di un mese dalla richiesta, estensibile fino a tre mesi in caso di particolare complessità della medesima.</w:t>
            </w:r>
            <w:r w:rsidR="00EE15D3" w:rsidRPr="00E95E69">
              <w:rPr>
                <w:rFonts w:eastAsia="Calibri" w:cs="Arial"/>
                <w:sz w:val="18"/>
                <w:szCs w:val="18"/>
              </w:rPr>
              <w:t xml:space="preserve"> </w:t>
            </w:r>
            <w:r w:rsidR="00820380" w:rsidRPr="00862730">
              <w:rPr>
                <w:rFonts w:eastAsia="Calibri" w:cs="Arial"/>
                <w:b/>
                <w:bCs/>
                <w:sz w:val="18"/>
                <w:szCs w:val="18"/>
                <w:u w:val="single"/>
              </w:rPr>
              <w:t xml:space="preserve">Si precisa che Area Science Park non assume alcuna responsabilità per la violazione della riservatezza del </w:t>
            </w:r>
            <w:r w:rsidR="00820380" w:rsidRPr="00862730">
              <w:rPr>
                <w:rFonts w:eastAsia="Calibri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whistleblower </w:t>
            </w:r>
            <w:r w:rsidR="000B7230" w:rsidRPr="00862730">
              <w:rPr>
                <w:rFonts w:eastAsia="Calibri" w:cs="Arial"/>
                <w:b/>
                <w:bCs/>
                <w:sz w:val="18"/>
                <w:szCs w:val="18"/>
                <w:u w:val="single"/>
              </w:rPr>
              <w:t xml:space="preserve">derivante da un’impropria formulazione </w:t>
            </w:r>
            <w:r w:rsidR="003430C3" w:rsidRPr="00862730">
              <w:rPr>
                <w:rFonts w:eastAsia="Calibri" w:cs="Arial"/>
                <w:b/>
                <w:bCs/>
                <w:sz w:val="18"/>
                <w:szCs w:val="18"/>
                <w:u w:val="single"/>
              </w:rPr>
              <w:t xml:space="preserve">della comunicazione con cui </w:t>
            </w:r>
            <w:r w:rsidR="007B53A8" w:rsidRPr="00862730">
              <w:rPr>
                <w:rFonts w:eastAsia="Calibri" w:cs="Arial"/>
                <w:b/>
                <w:bCs/>
                <w:sz w:val="18"/>
                <w:szCs w:val="18"/>
                <w:u w:val="single"/>
              </w:rPr>
              <w:t>lo stesso abbia esercitato i suddetti diritti</w:t>
            </w:r>
            <w:r w:rsidR="007B53A8" w:rsidRPr="00E95E69">
              <w:rPr>
                <w:rFonts w:eastAsia="Calibri" w:cs="Arial"/>
                <w:sz w:val="18"/>
                <w:szCs w:val="18"/>
              </w:rPr>
              <w:t>.</w:t>
            </w:r>
          </w:p>
          <w:p w14:paraId="23C288D6" w14:textId="08ACD4AD" w:rsidR="004E4F01" w:rsidRPr="00E95E69" w:rsidRDefault="00767D35" w:rsidP="008A6DF8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E95E69">
              <w:rPr>
                <w:rFonts w:eastAsia="Calibri" w:cs="Arial"/>
                <w:sz w:val="18"/>
                <w:szCs w:val="18"/>
              </w:rPr>
              <w:t>7) NATURA OBBLIGATORIA O FACOLTATIVA DEL CONFERIMENTO DEI DATI E CONSEGUENZE DI UN</w:t>
            </w:r>
            <w:r w:rsidR="00862730">
              <w:rPr>
                <w:rFonts w:eastAsia="Calibri" w:cs="Arial"/>
                <w:sz w:val="18"/>
                <w:szCs w:val="18"/>
              </w:rPr>
              <w:t>’</w:t>
            </w:r>
            <w:r w:rsidRPr="00E95E69">
              <w:rPr>
                <w:rFonts w:eastAsia="Calibri" w:cs="Arial"/>
                <w:sz w:val="18"/>
                <w:szCs w:val="18"/>
              </w:rPr>
              <w:t>EVENTUALE MANCATA COMUNICAZIONE DEI DATI</w:t>
            </w:r>
            <w:r w:rsidR="00627103" w:rsidRPr="00E95E69">
              <w:rPr>
                <w:rFonts w:eastAsia="Calibri" w:cs="Arial"/>
                <w:sz w:val="18"/>
                <w:szCs w:val="18"/>
              </w:rPr>
              <w:t xml:space="preserve"> - </w:t>
            </w:r>
            <w:r w:rsidR="006700AB" w:rsidRPr="00E95E69">
              <w:rPr>
                <w:rFonts w:eastAsia="Calibri" w:cs="Arial"/>
                <w:sz w:val="18"/>
                <w:szCs w:val="18"/>
              </w:rPr>
              <w:t xml:space="preserve">Il conferimento dei dati è </w:t>
            </w:r>
            <w:r w:rsidR="00627103" w:rsidRPr="00E95E69">
              <w:rPr>
                <w:rFonts w:eastAsia="Calibri" w:cs="Arial"/>
                <w:sz w:val="18"/>
                <w:szCs w:val="18"/>
              </w:rPr>
              <w:t>necessario</w:t>
            </w:r>
            <w:r w:rsidR="006700AB" w:rsidRPr="00E95E69">
              <w:rPr>
                <w:rFonts w:eastAsia="Calibri" w:cs="Arial"/>
                <w:sz w:val="18"/>
                <w:szCs w:val="18"/>
              </w:rPr>
              <w:t xml:space="preserve"> per lo svolgimento de</w:t>
            </w:r>
            <w:r w:rsidR="00627103" w:rsidRPr="00E95E69">
              <w:rPr>
                <w:rFonts w:eastAsia="Calibri" w:cs="Arial"/>
                <w:sz w:val="18"/>
                <w:szCs w:val="18"/>
              </w:rPr>
              <w:t>l procedimento con</w:t>
            </w:r>
            <w:r w:rsidR="00A935DA" w:rsidRPr="00E95E69">
              <w:rPr>
                <w:rFonts w:eastAsia="Calibri" w:cs="Arial"/>
                <w:sz w:val="18"/>
                <w:szCs w:val="18"/>
              </w:rPr>
              <w:t>seguente alla segnalazione</w:t>
            </w:r>
            <w:r w:rsidR="008A6DF8" w:rsidRPr="00E95E69">
              <w:rPr>
                <w:rFonts w:eastAsia="Calibri" w:cs="Arial"/>
                <w:sz w:val="18"/>
                <w:szCs w:val="18"/>
              </w:rPr>
              <w:t xml:space="preserve"> e in sua mancanza non sarà possibile dare a quest’ultima un seguito.</w:t>
            </w:r>
          </w:p>
        </w:tc>
      </w:tr>
      <w:tr w:rsidR="006C7F64" w14:paraId="4656CA16" w14:textId="77777777" w:rsidTr="006C7F64">
        <w:tc>
          <w:tcPr>
            <w:tcW w:w="96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50E09" w14:textId="77777777" w:rsidR="006C7F64" w:rsidRDefault="006C7F64" w:rsidP="00767D3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6E36C5FF" w14:textId="2649FD3F" w:rsidR="006C7F64" w:rsidRPr="00767D35" w:rsidRDefault="006C7F64" w:rsidP="00767D3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6C7F64" w:rsidRPr="008F0062" w14:paraId="794F326A" w14:textId="77777777" w:rsidTr="006C7F64">
        <w:tc>
          <w:tcPr>
            <w:tcW w:w="962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3E6D11C3" w14:textId="77777777" w:rsidR="006C7F64" w:rsidRPr="008F0062" w:rsidRDefault="006C7F64" w:rsidP="00E62BAF">
            <w:pPr>
              <w:jc w:val="both"/>
              <w:rPr>
                <w:b/>
                <w:bCs/>
                <w:i/>
                <w:iCs/>
              </w:rPr>
            </w:pPr>
            <w:r w:rsidRPr="008F0062">
              <w:rPr>
                <w:rFonts w:ascii="Calibri" w:hAnsi="Calibri" w:cs="Arial"/>
                <w:b/>
                <w:bCs/>
                <w:color w:val="000000"/>
              </w:rPr>
              <w:t>In relazione ai dati e alle informazioni rese nella Sezione 2 del presente Modulo,</w:t>
            </w:r>
            <w:r w:rsidRPr="008F0062">
              <w:rPr>
                <w:b/>
                <w:bCs/>
              </w:rPr>
              <w:t xml:space="preserve"> il </w:t>
            </w:r>
            <w:r w:rsidRPr="008F0062">
              <w:rPr>
                <w:b/>
                <w:bCs/>
                <w:i/>
                <w:iCs/>
              </w:rPr>
              <w:t>whistleblower</w:t>
            </w:r>
            <w:r w:rsidRPr="008F0062">
              <w:rPr>
                <w:b/>
                <w:bCs/>
              </w:rPr>
              <w:t xml:space="preserve"> dichiara di essere consapevole </w:t>
            </w:r>
            <w:r w:rsidRPr="008F0062">
              <w:rPr>
                <w:rFonts w:ascii="Calibri" w:hAnsi="Calibri" w:cs="Arial"/>
                <w:b/>
                <w:bCs/>
                <w:color w:val="000000"/>
              </w:rPr>
              <w:t>della responsabilità penale cui può andare incontro in caso di dichiarazione mendace, ai sensi degli articoli 47 e 76 del D.P.R. 28 dicembre 2000, n. 445 e della normativa penale che prevede e punisce i reati di calunnia e di diffamazione, nonché gli eventuali reati commessi con la segnalazione.</w:t>
            </w:r>
          </w:p>
        </w:tc>
      </w:tr>
      <w:tr w:rsidR="006C7F64" w:rsidRPr="008F0062" w14:paraId="4133CBEB" w14:textId="77777777" w:rsidTr="00E62BAF">
        <w:tc>
          <w:tcPr>
            <w:tcW w:w="962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6E4DFEC5" w14:textId="77777777" w:rsidR="006C7F64" w:rsidRPr="008F0062" w:rsidRDefault="006C7F64" w:rsidP="00E62BAF">
            <w:pPr>
              <w:jc w:val="both"/>
              <w:rPr>
                <w:rFonts w:ascii="Calibri" w:hAnsi="Calibri" w:cs="Arial"/>
                <w:b/>
                <w:bCs/>
                <w:color w:val="000000"/>
              </w:rPr>
            </w:pPr>
            <w:r w:rsidRPr="008F0062">
              <w:rPr>
                <w:rFonts w:ascii="Calibri" w:hAnsi="Calibri" w:cs="Arial"/>
                <w:b/>
                <w:bCs/>
                <w:color w:val="000000"/>
              </w:rPr>
              <w:t xml:space="preserve">Il </w:t>
            </w:r>
            <w:r w:rsidRPr="008F0062">
              <w:rPr>
                <w:b/>
                <w:bCs/>
                <w:i/>
                <w:iCs/>
              </w:rPr>
              <w:t>whistleblower</w:t>
            </w:r>
            <w:r w:rsidRPr="008F0062">
              <w:rPr>
                <w:rFonts w:ascii="Calibri" w:hAnsi="Calibri" w:cs="Arial"/>
                <w:b/>
                <w:bCs/>
                <w:color w:val="000000"/>
              </w:rPr>
              <w:t xml:space="preserve"> dichiara altresì di avere preso visione dell’informativa sul trattamento dei dati personali.</w:t>
            </w:r>
          </w:p>
        </w:tc>
      </w:tr>
      <w:tr w:rsidR="006C7F64" w:rsidRPr="003F1735" w14:paraId="6047BA91" w14:textId="77777777" w:rsidTr="00E62BAF"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7B22D60D" w14:textId="77777777" w:rsidR="006C7F64" w:rsidRPr="003F1735" w:rsidRDefault="006C7F64" w:rsidP="00E62BAF">
            <w:pPr>
              <w:jc w:val="both"/>
              <w:rPr>
                <w:rFonts w:ascii="Calibri" w:hAnsi="Calibri" w:cs="Arial"/>
                <w:b/>
                <w:bCs/>
                <w:color w:val="000000"/>
              </w:rPr>
            </w:pPr>
            <w:r w:rsidRPr="003F1735">
              <w:rPr>
                <w:rFonts w:ascii="Calibri" w:hAnsi="Calibri" w:cs="Arial"/>
                <w:b/>
                <w:bCs/>
                <w:color w:val="000000"/>
              </w:rPr>
              <w:t>Data</w:t>
            </w:r>
          </w:p>
          <w:p w14:paraId="027AAF35" w14:textId="77777777" w:rsidR="006C7F64" w:rsidRDefault="006C7F64" w:rsidP="00E62BAF">
            <w:pPr>
              <w:jc w:val="both"/>
              <w:rPr>
                <w:rFonts w:ascii="Calibri" w:hAnsi="Calibri" w:cs="Arial"/>
                <w:b/>
                <w:bCs/>
                <w:color w:val="000000"/>
              </w:rPr>
            </w:pPr>
          </w:p>
          <w:p w14:paraId="37A028BF" w14:textId="77777777" w:rsidR="006C7F64" w:rsidRPr="003F1735" w:rsidRDefault="006C7F64" w:rsidP="00E62BAF">
            <w:pPr>
              <w:jc w:val="both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4814" w:type="dxa"/>
            <w:gridSpan w:val="17"/>
            <w:tcBorders>
              <w:bottom w:val="single" w:sz="4" w:space="0" w:color="auto"/>
            </w:tcBorders>
          </w:tcPr>
          <w:p w14:paraId="1647EC7A" w14:textId="77777777" w:rsidR="006C7F64" w:rsidRPr="003F1735" w:rsidRDefault="006C7F64" w:rsidP="00E62BAF">
            <w:pPr>
              <w:jc w:val="both"/>
              <w:rPr>
                <w:rFonts w:ascii="Calibri" w:hAnsi="Calibri" w:cs="Arial"/>
                <w:b/>
                <w:bCs/>
                <w:color w:val="000000"/>
              </w:rPr>
            </w:pPr>
            <w:r w:rsidRPr="003F1735">
              <w:rPr>
                <w:rFonts w:ascii="Calibri" w:hAnsi="Calibri" w:cs="Arial"/>
                <w:b/>
                <w:bCs/>
                <w:color w:val="000000"/>
              </w:rPr>
              <w:t>Firma</w:t>
            </w:r>
          </w:p>
        </w:tc>
      </w:tr>
      <w:tr w:rsidR="008F0062" w:rsidRPr="00C334DB" w14:paraId="6788EA1F" w14:textId="77777777" w:rsidTr="00E62BAF">
        <w:tc>
          <w:tcPr>
            <w:tcW w:w="962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277FA926" w14:textId="2C6AE1CA" w:rsidR="008F0062" w:rsidRPr="00C334DB" w:rsidRDefault="008F0062" w:rsidP="00E62BAF">
            <w:pPr>
              <w:jc w:val="both"/>
              <w:rPr>
                <w:b/>
                <w:bCs/>
                <w:color w:val="FF0000"/>
              </w:rPr>
            </w:pPr>
            <w:r w:rsidRPr="00C334DB">
              <w:rPr>
                <w:b/>
                <w:bCs/>
                <w:color w:val="FF0000"/>
              </w:rPr>
              <w:t>Alla segnalazione va allegata copia di un documento di riconoscimento in corso di validità.</w:t>
            </w:r>
            <w:r w:rsidR="00C051AC">
              <w:rPr>
                <w:b/>
                <w:bCs/>
                <w:color w:val="FF0000"/>
              </w:rPr>
              <w:t xml:space="preserve"> Qualora il documento venga firmato digitalmente, non è necessario allegare il documento.</w:t>
            </w:r>
          </w:p>
        </w:tc>
      </w:tr>
      <w:tr w:rsidR="00722D3B" w14:paraId="1F8823CE" w14:textId="77777777" w:rsidTr="00676F73">
        <w:tc>
          <w:tcPr>
            <w:tcW w:w="96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F558A" w14:textId="77777777" w:rsidR="00722D3B" w:rsidRDefault="00722D3B" w:rsidP="004E4F0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0395C635" w14:textId="000C0A16" w:rsidR="00722D3B" w:rsidRDefault="00722D3B" w:rsidP="004E4F0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10EE42DF" w14:textId="642F3F21" w:rsidR="007D478A" w:rsidRPr="00E07A0D" w:rsidRDefault="007D478A" w:rsidP="004E4F0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722D3B" w:rsidRPr="00722D3B" w14:paraId="71646283" w14:textId="77777777" w:rsidTr="00676F73">
        <w:tc>
          <w:tcPr>
            <w:tcW w:w="9628" w:type="dxa"/>
            <w:gridSpan w:val="19"/>
            <w:tcBorders>
              <w:top w:val="single" w:sz="4" w:space="0" w:color="auto"/>
            </w:tcBorders>
          </w:tcPr>
          <w:p w14:paraId="60B5E2C8" w14:textId="77777777" w:rsidR="00722D3B" w:rsidRPr="00722D3B" w:rsidRDefault="00722D3B" w:rsidP="00722D3B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722D3B">
              <w:rPr>
                <w:rFonts w:eastAsia="Calibri" w:cs="Arial"/>
                <w:b/>
                <w:bCs/>
                <w:sz w:val="20"/>
                <w:szCs w:val="20"/>
              </w:rPr>
              <w:t>La segnalazione potrà essere presentata:</w:t>
            </w:r>
          </w:p>
          <w:p w14:paraId="3CC9F81C" w14:textId="77777777" w:rsidR="00722D3B" w:rsidRPr="00722D3B" w:rsidRDefault="00722D3B" w:rsidP="00722D3B">
            <w:pPr>
              <w:jc w:val="both"/>
              <w:rPr>
                <w:sz w:val="20"/>
                <w:szCs w:val="20"/>
                <w:u w:val="single"/>
              </w:rPr>
            </w:pPr>
          </w:p>
          <w:p w14:paraId="2B4021C4" w14:textId="4997B734" w:rsidR="00722D3B" w:rsidRPr="00722D3B" w:rsidRDefault="00722D3B" w:rsidP="00722D3B">
            <w:pPr>
              <w:jc w:val="both"/>
              <w:rPr>
                <w:sz w:val="20"/>
                <w:szCs w:val="20"/>
              </w:rPr>
            </w:pPr>
            <w:r w:rsidRPr="00722D3B">
              <w:rPr>
                <w:b/>
                <w:bCs/>
                <w:sz w:val="20"/>
                <w:szCs w:val="20"/>
              </w:rPr>
              <w:t>a)</w:t>
            </w:r>
            <w:r w:rsidRPr="00722D3B">
              <w:rPr>
                <w:sz w:val="20"/>
                <w:szCs w:val="20"/>
              </w:rPr>
              <w:t xml:space="preserve"> mediante invio di una comunicazione via e-mail al seguente indirizzo di posta elettronica: </w:t>
            </w:r>
            <w:hyperlink r:id="rId10" w:history="1">
              <w:r w:rsidR="00862730" w:rsidRPr="008F2063">
                <w:rPr>
                  <w:rStyle w:val="Collegamentoipertestuale"/>
                  <w:sz w:val="20"/>
                  <w:szCs w:val="20"/>
                </w:rPr>
                <w:t>whistleblowing@areasciencepark.it</w:t>
              </w:r>
            </w:hyperlink>
            <w:r w:rsidRPr="00722D3B">
              <w:rPr>
                <w:sz w:val="20"/>
                <w:szCs w:val="20"/>
              </w:rPr>
              <w:t>;</w:t>
            </w:r>
          </w:p>
          <w:p w14:paraId="565C1CA4" w14:textId="77777777" w:rsidR="00722D3B" w:rsidRPr="00722D3B" w:rsidRDefault="00722D3B" w:rsidP="00722D3B">
            <w:pPr>
              <w:jc w:val="both"/>
              <w:rPr>
                <w:sz w:val="20"/>
                <w:szCs w:val="20"/>
              </w:rPr>
            </w:pPr>
          </w:p>
          <w:p w14:paraId="26C3A183" w14:textId="77777777" w:rsidR="00722D3B" w:rsidRPr="00722D3B" w:rsidRDefault="00722D3B" w:rsidP="00722D3B">
            <w:pPr>
              <w:jc w:val="both"/>
              <w:rPr>
                <w:sz w:val="20"/>
                <w:szCs w:val="20"/>
              </w:rPr>
            </w:pPr>
            <w:r w:rsidRPr="00722D3B">
              <w:rPr>
                <w:b/>
                <w:bCs/>
                <w:sz w:val="20"/>
                <w:szCs w:val="20"/>
              </w:rPr>
              <w:t>b)</w:t>
            </w:r>
            <w:r w:rsidRPr="00722D3B">
              <w:rPr>
                <w:sz w:val="20"/>
                <w:szCs w:val="20"/>
              </w:rPr>
              <w:t xml:space="preserve"> a mezzo del servizio postale all’indirizzo:</w:t>
            </w:r>
          </w:p>
          <w:p w14:paraId="25704235" w14:textId="589C0D66" w:rsidR="00C051AC" w:rsidRPr="00722D3B" w:rsidRDefault="00C051AC" w:rsidP="00C05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 </w:t>
            </w:r>
            <w:r w:rsidRPr="00722D3B">
              <w:rPr>
                <w:sz w:val="20"/>
                <w:szCs w:val="20"/>
              </w:rPr>
              <w:t xml:space="preserve">Responsabile per la </w:t>
            </w:r>
            <w:r>
              <w:rPr>
                <w:sz w:val="20"/>
                <w:szCs w:val="20"/>
              </w:rPr>
              <w:t>P</w:t>
            </w:r>
            <w:r w:rsidRPr="00722D3B">
              <w:rPr>
                <w:sz w:val="20"/>
                <w:szCs w:val="20"/>
              </w:rPr>
              <w:t xml:space="preserve">revenzione della </w:t>
            </w:r>
            <w:r>
              <w:rPr>
                <w:sz w:val="20"/>
                <w:szCs w:val="20"/>
              </w:rPr>
              <w:t>C</w:t>
            </w:r>
            <w:r w:rsidRPr="00722D3B">
              <w:rPr>
                <w:sz w:val="20"/>
                <w:szCs w:val="20"/>
              </w:rPr>
              <w:t xml:space="preserve">orruzione e per la </w:t>
            </w:r>
            <w:r>
              <w:rPr>
                <w:sz w:val="20"/>
                <w:szCs w:val="20"/>
              </w:rPr>
              <w:t>T</w:t>
            </w:r>
            <w:r w:rsidRPr="00722D3B">
              <w:rPr>
                <w:sz w:val="20"/>
                <w:szCs w:val="20"/>
              </w:rPr>
              <w:t>rasparenza</w:t>
            </w:r>
          </w:p>
          <w:p w14:paraId="3A17E194" w14:textId="5EA8C2B2" w:rsidR="00722D3B" w:rsidRPr="00722D3B" w:rsidRDefault="00722D3B" w:rsidP="00722D3B">
            <w:pPr>
              <w:jc w:val="both"/>
              <w:rPr>
                <w:sz w:val="20"/>
                <w:szCs w:val="20"/>
              </w:rPr>
            </w:pPr>
            <w:r w:rsidRPr="00722D3B">
              <w:rPr>
                <w:sz w:val="20"/>
                <w:szCs w:val="20"/>
              </w:rPr>
              <w:lastRenderedPageBreak/>
              <w:t>Area Science Park</w:t>
            </w:r>
          </w:p>
          <w:p w14:paraId="2F7977E8" w14:textId="77777777" w:rsidR="00722D3B" w:rsidRPr="00722D3B" w:rsidRDefault="00722D3B" w:rsidP="00722D3B">
            <w:pPr>
              <w:jc w:val="both"/>
              <w:rPr>
                <w:sz w:val="20"/>
                <w:szCs w:val="20"/>
              </w:rPr>
            </w:pPr>
            <w:r w:rsidRPr="00722D3B">
              <w:rPr>
                <w:sz w:val="20"/>
                <w:szCs w:val="20"/>
              </w:rPr>
              <w:t>Padriciano, 99 – 34149 Trieste</w:t>
            </w:r>
          </w:p>
          <w:p w14:paraId="46EC0460" w14:textId="179E548D" w:rsidR="00722D3B" w:rsidRPr="00C051AC" w:rsidRDefault="00722D3B" w:rsidP="00722D3B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C051AC">
              <w:rPr>
                <w:b/>
                <w:bCs/>
                <w:sz w:val="20"/>
                <w:szCs w:val="20"/>
                <w:u w:val="single"/>
              </w:rPr>
              <w:t>La busta deve essere CHIUSA e riportare la dicitura RISERVATA PERSONALE</w:t>
            </w:r>
            <w:r w:rsidR="00FE3CC8">
              <w:rPr>
                <w:b/>
                <w:bCs/>
                <w:sz w:val="20"/>
                <w:szCs w:val="20"/>
                <w:u w:val="single"/>
              </w:rPr>
              <w:t xml:space="preserve"> – NON APRIRE</w:t>
            </w:r>
            <w:r w:rsidRPr="00C051AC">
              <w:rPr>
                <w:b/>
                <w:bCs/>
                <w:sz w:val="20"/>
                <w:szCs w:val="20"/>
                <w:u w:val="single"/>
              </w:rPr>
              <w:t>;</w:t>
            </w:r>
          </w:p>
          <w:p w14:paraId="6770BBE0" w14:textId="77777777" w:rsidR="00722D3B" w:rsidRPr="00722D3B" w:rsidRDefault="00722D3B" w:rsidP="00722D3B">
            <w:pPr>
              <w:jc w:val="both"/>
              <w:rPr>
                <w:sz w:val="20"/>
                <w:szCs w:val="20"/>
              </w:rPr>
            </w:pPr>
          </w:p>
          <w:p w14:paraId="2FF55255" w14:textId="6AE47AE1" w:rsidR="00722D3B" w:rsidRPr="00722D3B" w:rsidRDefault="00722D3B" w:rsidP="00722D3B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722D3B">
              <w:rPr>
                <w:b/>
                <w:bCs/>
                <w:sz w:val="20"/>
                <w:szCs w:val="20"/>
              </w:rPr>
              <w:t>c)</w:t>
            </w:r>
            <w:r w:rsidRPr="00722D3B">
              <w:rPr>
                <w:sz w:val="20"/>
                <w:szCs w:val="20"/>
              </w:rPr>
              <w:t xml:space="preserve"> verbalmente, mediante dichiarazione rilasciata in presenza del Responsabile per la prevenzione della corruzione e per la trasparenza, di cui sarà redatto apposito processo verbale.</w:t>
            </w:r>
          </w:p>
        </w:tc>
      </w:tr>
    </w:tbl>
    <w:p w14:paraId="1195CB9B" w14:textId="5E301851" w:rsidR="00A926CE" w:rsidRDefault="00A926CE" w:rsidP="00964D7C">
      <w:pPr>
        <w:spacing w:after="0"/>
      </w:pPr>
    </w:p>
    <w:p w14:paraId="7621B14A" w14:textId="059B6A3C" w:rsidR="0088086A" w:rsidRDefault="0088086A" w:rsidP="00964D7C">
      <w:pPr>
        <w:spacing w:after="0"/>
      </w:pPr>
    </w:p>
    <w:p w14:paraId="27152A5E" w14:textId="77777777" w:rsidR="00A926CE" w:rsidRDefault="00A926CE" w:rsidP="00964D7C">
      <w:pPr>
        <w:spacing w:after="0"/>
      </w:pPr>
    </w:p>
    <w:p w14:paraId="5610D109" w14:textId="7B494000" w:rsidR="0088086A" w:rsidRDefault="0088086A" w:rsidP="0088086A">
      <w:pPr>
        <w:spacing w:after="0"/>
        <w:jc w:val="both"/>
      </w:pPr>
    </w:p>
    <w:p w14:paraId="1F6DE606" w14:textId="77777777" w:rsidR="000E35CB" w:rsidRDefault="000E35CB" w:rsidP="00964D7C">
      <w:pPr>
        <w:spacing w:after="0"/>
      </w:pPr>
    </w:p>
    <w:p w14:paraId="6305CE99" w14:textId="77777777" w:rsidR="000E35CB" w:rsidRDefault="000E35CB" w:rsidP="00964D7C">
      <w:pPr>
        <w:spacing w:after="0"/>
      </w:pPr>
    </w:p>
    <w:p w14:paraId="06726E8D" w14:textId="77777777" w:rsidR="000E35CB" w:rsidRDefault="000E35CB" w:rsidP="00964D7C">
      <w:pPr>
        <w:spacing w:after="0"/>
      </w:pPr>
    </w:p>
    <w:p w14:paraId="17265BA7" w14:textId="77777777" w:rsidR="000E35CB" w:rsidRDefault="000E35CB" w:rsidP="00964D7C">
      <w:pPr>
        <w:spacing w:after="0"/>
      </w:pPr>
    </w:p>
    <w:p w14:paraId="050DCFD4" w14:textId="6DE6625C" w:rsidR="00676D55" w:rsidRDefault="00676D55" w:rsidP="00964D7C">
      <w:pPr>
        <w:spacing w:after="0"/>
      </w:pPr>
      <w:r>
        <w:br w:type="page"/>
      </w:r>
    </w:p>
    <w:p w14:paraId="088488FA" w14:textId="77777777" w:rsidR="005F4303" w:rsidRDefault="00676D55" w:rsidP="00A94E03">
      <w:pPr>
        <w:spacing w:after="0"/>
        <w:jc w:val="center"/>
        <w:rPr>
          <w:b/>
          <w:bCs/>
        </w:rPr>
      </w:pPr>
      <w:r w:rsidRPr="00A42562">
        <w:rPr>
          <w:b/>
          <w:bCs/>
        </w:rPr>
        <w:lastRenderedPageBreak/>
        <w:t>MODULO PER LA SEGNALAZIONE DI CONDOTTE ILLECITE</w:t>
      </w:r>
    </w:p>
    <w:p w14:paraId="58059825" w14:textId="40BBBEAF" w:rsidR="005F4303" w:rsidRDefault="00676D55" w:rsidP="00A94E03">
      <w:pPr>
        <w:spacing w:after="0"/>
        <w:jc w:val="center"/>
        <w:rPr>
          <w:b/>
          <w:bCs/>
        </w:rPr>
      </w:pPr>
      <w:r>
        <w:rPr>
          <w:b/>
          <w:bCs/>
        </w:rPr>
        <w:t>SEZ</w:t>
      </w:r>
      <w:r w:rsidR="005F4303">
        <w:rPr>
          <w:b/>
          <w:bCs/>
        </w:rPr>
        <w:t>IONE</w:t>
      </w:r>
      <w:r>
        <w:rPr>
          <w:b/>
          <w:bCs/>
        </w:rPr>
        <w:t xml:space="preserve"> 2</w:t>
      </w:r>
    </w:p>
    <w:p w14:paraId="473E2CE2" w14:textId="529FD044" w:rsidR="0031394F" w:rsidRDefault="00676D55" w:rsidP="00A94E03">
      <w:pPr>
        <w:spacing w:after="0"/>
        <w:jc w:val="center"/>
      </w:pPr>
      <w:r>
        <w:rPr>
          <w:b/>
          <w:bCs/>
        </w:rPr>
        <w:t xml:space="preserve">DATI </w:t>
      </w:r>
      <w:r w:rsidR="005F4303">
        <w:rPr>
          <w:b/>
          <w:bCs/>
        </w:rPr>
        <w:t xml:space="preserve">E INFORMAZIONI </w:t>
      </w:r>
      <w:r>
        <w:rPr>
          <w:b/>
          <w:bCs/>
        </w:rPr>
        <w:t>SULLA CONDOTTA ILLECITA</w:t>
      </w:r>
    </w:p>
    <w:p w14:paraId="0BA7BACF" w14:textId="3CB65E02" w:rsidR="008B23EF" w:rsidRDefault="008B23EF" w:rsidP="00A94E03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263CB" w14:paraId="51AE35D8" w14:textId="77777777" w:rsidTr="00B263CB">
        <w:tc>
          <w:tcPr>
            <w:tcW w:w="4814" w:type="dxa"/>
          </w:tcPr>
          <w:p w14:paraId="0C713026" w14:textId="77777777" w:rsidR="00B263CB" w:rsidRDefault="00B263CB" w:rsidP="00B263CB">
            <w:pPr>
              <w:jc w:val="both"/>
            </w:pPr>
            <w:r>
              <w:t>Ente in cui si è verificato il fatto:</w:t>
            </w:r>
          </w:p>
        </w:tc>
        <w:tc>
          <w:tcPr>
            <w:tcW w:w="4814" w:type="dxa"/>
          </w:tcPr>
          <w:p w14:paraId="6D50D953" w14:textId="77777777" w:rsidR="00B263CB" w:rsidRDefault="00B263CB" w:rsidP="00A94E03">
            <w:pPr>
              <w:jc w:val="center"/>
            </w:pPr>
          </w:p>
        </w:tc>
      </w:tr>
      <w:tr w:rsidR="00062932" w14:paraId="22B3EDF9" w14:textId="77777777" w:rsidTr="00B263CB">
        <w:tc>
          <w:tcPr>
            <w:tcW w:w="4814" w:type="dxa"/>
          </w:tcPr>
          <w:p w14:paraId="33F6FD28" w14:textId="43BDE661" w:rsidR="00062932" w:rsidRDefault="00062932" w:rsidP="00B263CB">
            <w:pPr>
              <w:jc w:val="both"/>
            </w:pPr>
            <w:r>
              <w:t>Periodo (data) e luogo in cui si è verificato il fatto:</w:t>
            </w:r>
          </w:p>
        </w:tc>
        <w:tc>
          <w:tcPr>
            <w:tcW w:w="4814" w:type="dxa"/>
          </w:tcPr>
          <w:p w14:paraId="255AAD37" w14:textId="77777777" w:rsidR="00062932" w:rsidRDefault="00062932" w:rsidP="00A94E03">
            <w:pPr>
              <w:jc w:val="center"/>
            </w:pPr>
          </w:p>
        </w:tc>
      </w:tr>
      <w:tr w:rsidR="00062932" w14:paraId="32483F4A" w14:textId="77777777" w:rsidTr="00B263CB">
        <w:tc>
          <w:tcPr>
            <w:tcW w:w="4814" w:type="dxa"/>
          </w:tcPr>
          <w:p w14:paraId="395A849D" w14:textId="26A8FB3B" w:rsidR="00062932" w:rsidRDefault="00062932" w:rsidP="00B263CB">
            <w:pPr>
              <w:jc w:val="both"/>
            </w:pPr>
            <w:r>
              <w:t>Soggetto che ha commesso il fatto</w:t>
            </w:r>
            <w:r w:rsidR="00862730">
              <w:t xml:space="preserve"> (</w:t>
            </w:r>
            <w:r>
              <w:t xml:space="preserve">nome, cognome, </w:t>
            </w:r>
            <w:r w:rsidR="002C4E69">
              <w:t>funzione e/o ruolo</w:t>
            </w:r>
            <w:r w:rsidR="004819BA">
              <w:t>, eventuale recapito</w:t>
            </w:r>
            <w:r w:rsidR="00862730">
              <w:t>)</w:t>
            </w:r>
            <w:r w:rsidR="00565192">
              <w:t>:</w:t>
            </w:r>
          </w:p>
        </w:tc>
        <w:tc>
          <w:tcPr>
            <w:tcW w:w="4814" w:type="dxa"/>
          </w:tcPr>
          <w:p w14:paraId="609E419E" w14:textId="77777777" w:rsidR="00062932" w:rsidRDefault="00062932" w:rsidP="00A94E03">
            <w:pPr>
              <w:jc w:val="center"/>
            </w:pPr>
          </w:p>
        </w:tc>
      </w:tr>
      <w:tr w:rsidR="00565192" w14:paraId="38B5E575" w14:textId="77777777" w:rsidTr="00B263CB">
        <w:tc>
          <w:tcPr>
            <w:tcW w:w="4814" w:type="dxa"/>
          </w:tcPr>
          <w:p w14:paraId="7EEB3B5A" w14:textId="00606C16" w:rsidR="00565192" w:rsidRDefault="00565192" w:rsidP="00B263CB">
            <w:pPr>
              <w:jc w:val="both"/>
            </w:pPr>
            <w:r>
              <w:t>Eventuali soggetti privati coinvolti:</w:t>
            </w:r>
          </w:p>
        </w:tc>
        <w:tc>
          <w:tcPr>
            <w:tcW w:w="4814" w:type="dxa"/>
          </w:tcPr>
          <w:p w14:paraId="2150ED8C" w14:textId="77777777" w:rsidR="00565192" w:rsidRDefault="00565192" w:rsidP="00A94E03">
            <w:pPr>
              <w:jc w:val="center"/>
            </w:pPr>
          </w:p>
        </w:tc>
      </w:tr>
      <w:tr w:rsidR="00565192" w14:paraId="70AD3BDE" w14:textId="77777777" w:rsidTr="00B263CB">
        <w:tc>
          <w:tcPr>
            <w:tcW w:w="4814" w:type="dxa"/>
          </w:tcPr>
          <w:p w14:paraId="3A78DDB6" w14:textId="3E25CDDE" w:rsidR="00565192" w:rsidRDefault="00565192" w:rsidP="00B263CB">
            <w:pPr>
              <w:jc w:val="both"/>
            </w:pPr>
            <w:r>
              <w:t>Eventuali imprese coinvolte:</w:t>
            </w:r>
          </w:p>
        </w:tc>
        <w:tc>
          <w:tcPr>
            <w:tcW w:w="4814" w:type="dxa"/>
          </w:tcPr>
          <w:p w14:paraId="49DE4FEE" w14:textId="77777777" w:rsidR="00565192" w:rsidRDefault="00565192" w:rsidP="00A94E03">
            <w:pPr>
              <w:jc w:val="center"/>
            </w:pPr>
          </w:p>
        </w:tc>
      </w:tr>
      <w:tr w:rsidR="00565192" w14:paraId="26A7A8C9" w14:textId="77777777" w:rsidTr="00B263CB">
        <w:tc>
          <w:tcPr>
            <w:tcW w:w="4814" w:type="dxa"/>
          </w:tcPr>
          <w:p w14:paraId="703CB0E1" w14:textId="70B7C376" w:rsidR="00565192" w:rsidRDefault="00565192" w:rsidP="00B263CB">
            <w:pPr>
              <w:jc w:val="both"/>
            </w:pPr>
            <w:r>
              <w:t xml:space="preserve">Modalità con cui </w:t>
            </w:r>
            <w:r w:rsidR="003A454E">
              <w:t>è</w:t>
            </w:r>
            <w:r>
              <w:t xml:space="preserve"> venuto a conoscenza del fatto:</w:t>
            </w:r>
          </w:p>
        </w:tc>
        <w:tc>
          <w:tcPr>
            <w:tcW w:w="4814" w:type="dxa"/>
          </w:tcPr>
          <w:p w14:paraId="635A9F8C" w14:textId="77777777" w:rsidR="00565192" w:rsidRDefault="00565192" w:rsidP="00A94E03">
            <w:pPr>
              <w:jc w:val="center"/>
            </w:pPr>
          </w:p>
        </w:tc>
      </w:tr>
      <w:tr w:rsidR="00565192" w14:paraId="2FA4E2E6" w14:textId="77777777" w:rsidTr="00B263CB">
        <w:tc>
          <w:tcPr>
            <w:tcW w:w="4814" w:type="dxa"/>
          </w:tcPr>
          <w:p w14:paraId="2B29C6F0" w14:textId="0AC32798" w:rsidR="00565192" w:rsidRDefault="00565192" w:rsidP="00B263CB">
            <w:pPr>
              <w:jc w:val="both"/>
            </w:pPr>
            <w:r>
              <w:t>Eventuali altri soggetti che possono riferire sul fatto</w:t>
            </w:r>
            <w:r w:rsidR="002851FF">
              <w:t xml:space="preserve"> (nome, cognome, </w:t>
            </w:r>
            <w:r w:rsidR="0045157F">
              <w:t>funzione e/o ruolo</w:t>
            </w:r>
            <w:r w:rsidR="004819BA">
              <w:t>, eventuale recapito</w:t>
            </w:r>
            <w:r w:rsidR="002851FF">
              <w:t>):</w:t>
            </w:r>
          </w:p>
        </w:tc>
        <w:tc>
          <w:tcPr>
            <w:tcW w:w="4814" w:type="dxa"/>
          </w:tcPr>
          <w:p w14:paraId="7CC1BE0D" w14:textId="77777777" w:rsidR="00565192" w:rsidRDefault="00565192" w:rsidP="00A94E03">
            <w:pPr>
              <w:jc w:val="center"/>
            </w:pPr>
          </w:p>
        </w:tc>
      </w:tr>
      <w:tr w:rsidR="00FC5C2C" w14:paraId="01D9E3DF" w14:textId="77777777" w:rsidTr="0054489E">
        <w:tc>
          <w:tcPr>
            <w:tcW w:w="9628" w:type="dxa"/>
            <w:gridSpan w:val="2"/>
          </w:tcPr>
          <w:p w14:paraId="4D19C74D" w14:textId="3A74D069" w:rsidR="00FC5C2C" w:rsidRDefault="00FC5C2C" w:rsidP="00FC5C2C">
            <w:pPr>
              <w:jc w:val="both"/>
            </w:pPr>
            <w:r>
              <w:t>Descrizione del fatto (comportamento delle persone coinvolte, circostanze esterne e conseguenze):</w:t>
            </w:r>
          </w:p>
          <w:p w14:paraId="1E68F623" w14:textId="77777777" w:rsidR="00FC5C2C" w:rsidRDefault="00FC5C2C" w:rsidP="00FC5C2C">
            <w:pPr>
              <w:jc w:val="both"/>
            </w:pPr>
          </w:p>
          <w:p w14:paraId="07438329" w14:textId="77777777" w:rsidR="00FC5C2C" w:rsidRDefault="00FC5C2C" w:rsidP="00FC5C2C">
            <w:pPr>
              <w:jc w:val="both"/>
            </w:pPr>
          </w:p>
          <w:p w14:paraId="04FEA9B9" w14:textId="77777777" w:rsidR="00FC5C2C" w:rsidRDefault="00FC5C2C" w:rsidP="00FC5C2C">
            <w:pPr>
              <w:jc w:val="both"/>
            </w:pPr>
          </w:p>
          <w:p w14:paraId="7F08F312" w14:textId="5A2A3D36" w:rsidR="00FC5C2C" w:rsidRDefault="00FC5C2C" w:rsidP="00FC5C2C">
            <w:pPr>
              <w:jc w:val="both"/>
            </w:pPr>
          </w:p>
          <w:p w14:paraId="217B16C9" w14:textId="77777777" w:rsidR="00636D31" w:rsidRDefault="00636D31" w:rsidP="00FC5C2C">
            <w:pPr>
              <w:jc w:val="both"/>
            </w:pPr>
          </w:p>
          <w:p w14:paraId="68F09434" w14:textId="77777777" w:rsidR="00FC5C2C" w:rsidRDefault="00FC5C2C" w:rsidP="00FC5C2C">
            <w:pPr>
              <w:jc w:val="both"/>
            </w:pPr>
          </w:p>
          <w:p w14:paraId="70FA7629" w14:textId="77777777" w:rsidR="00FC5C2C" w:rsidRDefault="00FC5C2C" w:rsidP="00FC5C2C">
            <w:pPr>
              <w:jc w:val="both"/>
            </w:pPr>
          </w:p>
          <w:p w14:paraId="71221DFF" w14:textId="77777777" w:rsidR="00FC5C2C" w:rsidRDefault="00FC5C2C" w:rsidP="00FC5C2C">
            <w:pPr>
              <w:jc w:val="both"/>
            </w:pPr>
          </w:p>
          <w:p w14:paraId="227E9B56" w14:textId="77777777" w:rsidR="00FC5C2C" w:rsidRDefault="00FC5C2C" w:rsidP="00FC5C2C">
            <w:pPr>
              <w:jc w:val="both"/>
            </w:pPr>
          </w:p>
          <w:p w14:paraId="16B03B26" w14:textId="350F2EAE" w:rsidR="00FC5C2C" w:rsidRDefault="00FC5C2C" w:rsidP="00FC5C2C">
            <w:pPr>
              <w:jc w:val="both"/>
            </w:pPr>
          </w:p>
        </w:tc>
      </w:tr>
      <w:tr w:rsidR="00FC5C2C" w14:paraId="3D43CC39" w14:textId="77777777" w:rsidTr="0054489E">
        <w:tc>
          <w:tcPr>
            <w:tcW w:w="9628" w:type="dxa"/>
            <w:gridSpan w:val="2"/>
          </w:tcPr>
          <w:p w14:paraId="19EDB1F7" w14:textId="56B0C0CF" w:rsidR="00FC5C2C" w:rsidRDefault="00FC5C2C" w:rsidP="00FC5C2C">
            <w:pPr>
              <w:jc w:val="both"/>
            </w:pPr>
            <w:r>
              <w:t xml:space="preserve">La condotta </w:t>
            </w:r>
            <w:r w:rsidR="00C57911">
              <w:t>appare</w:t>
            </w:r>
            <w:r>
              <w:t xml:space="preserve"> illecita perché:</w:t>
            </w:r>
          </w:p>
          <w:p w14:paraId="44C6297A" w14:textId="77777777" w:rsidR="00B66906" w:rsidRDefault="00B66906" w:rsidP="00FC5C2C">
            <w:pPr>
              <w:jc w:val="both"/>
            </w:pPr>
          </w:p>
          <w:p w14:paraId="763B4DB8" w14:textId="77777777" w:rsidR="00B66906" w:rsidRDefault="00B66906" w:rsidP="00FC5C2C">
            <w:pPr>
              <w:jc w:val="both"/>
            </w:pPr>
          </w:p>
          <w:p w14:paraId="0E84FFF5" w14:textId="77777777" w:rsidR="00B66906" w:rsidRDefault="00B66906" w:rsidP="00FC5C2C">
            <w:pPr>
              <w:jc w:val="both"/>
            </w:pPr>
          </w:p>
          <w:p w14:paraId="2BE23DD0" w14:textId="77777777" w:rsidR="00B66906" w:rsidRDefault="00B66906" w:rsidP="00FC5C2C">
            <w:pPr>
              <w:jc w:val="both"/>
            </w:pPr>
          </w:p>
          <w:p w14:paraId="7C615230" w14:textId="6F6EE91C" w:rsidR="00B66906" w:rsidRDefault="00B66906" w:rsidP="00FC5C2C">
            <w:pPr>
              <w:jc w:val="both"/>
            </w:pPr>
          </w:p>
          <w:p w14:paraId="0CF1D9AA" w14:textId="3537FBA4" w:rsidR="00636D31" w:rsidRDefault="00636D31" w:rsidP="00FC5C2C">
            <w:pPr>
              <w:jc w:val="both"/>
            </w:pPr>
          </w:p>
          <w:p w14:paraId="3FBD94DA" w14:textId="6704339A" w:rsidR="00636D31" w:rsidRDefault="00636D31" w:rsidP="00FC5C2C">
            <w:pPr>
              <w:jc w:val="both"/>
            </w:pPr>
          </w:p>
          <w:p w14:paraId="273C94EE" w14:textId="77777777" w:rsidR="00636D31" w:rsidRDefault="00636D31" w:rsidP="00FC5C2C">
            <w:pPr>
              <w:jc w:val="both"/>
            </w:pPr>
          </w:p>
          <w:p w14:paraId="212A6EF3" w14:textId="77777777" w:rsidR="00B66906" w:rsidRDefault="00B66906" w:rsidP="00FC5C2C">
            <w:pPr>
              <w:jc w:val="both"/>
            </w:pPr>
          </w:p>
          <w:p w14:paraId="39311E1E" w14:textId="77777777" w:rsidR="00B66906" w:rsidRDefault="00B66906" w:rsidP="00FC5C2C">
            <w:pPr>
              <w:jc w:val="both"/>
            </w:pPr>
          </w:p>
          <w:p w14:paraId="74BACC7D" w14:textId="73EF2A27" w:rsidR="00B66906" w:rsidRDefault="00B66906" w:rsidP="00FC5C2C">
            <w:pPr>
              <w:jc w:val="both"/>
            </w:pPr>
          </w:p>
        </w:tc>
      </w:tr>
      <w:tr w:rsidR="00B97A72" w14:paraId="2768C87C" w14:textId="77777777" w:rsidTr="0054489E">
        <w:tc>
          <w:tcPr>
            <w:tcW w:w="9628" w:type="dxa"/>
            <w:gridSpan w:val="2"/>
          </w:tcPr>
          <w:p w14:paraId="276D4E7D" w14:textId="77777777" w:rsidR="00B97A72" w:rsidRDefault="00B97A72" w:rsidP="00FC5C2C">
            <w:pPr>
              <w:jc w:val="both"/>
            </w:pPr>
          </w:p>
        </w:tc>
      </w:tr>
      <w:tr w:rsidR="00B97A72" w14:paraId="28787F7E" w14:textId="77777777" w:rsidTr="0054489E">
        <w:tc>
          <w:tcPr>
            <w:tcW w:w="9628" w:type="dxa"/>
            <w:gridSpan w:val="2"/>
          </w:tcPr>
          <w:p w14:paraId="39AC77B0" w14:textId="448CAFE3" w:rsidR="00B97A72" w:rsidRDefault="005069F1" w:rsidP="00FC5C2C">
            <w:pPr>
              <w:jc w:val="both"/>
            </w:pPr>
            <w:r>
              <w:t>N</w:t>
            </w:r>
            <w:r w:rsidR="00FF0DA2">
              <w:t>.</w:t>
            </w:r>
            <w:r>
              <w:t xml:space="preserve">B. </w:t>
            </w:r>
            <w:r w:rsidR="000C6767">
              <w:t xml:space="preserve">È possibile </w:t>
            </w:r>
            <w:r w:rsidR="002A7034">
              <w:t>Indicare o allegare eventuale documentazione utile.</w:t>
            </w:r>
          </w:p>
        </w:tc>
      </w:tr>
    </w:tbl>
    <w:p w14:paraId="6DFF8AB4" w14:textId="1220A6D7" w:rsidR="00CC2159" w:rsidRDefault="00CC2159" w:rsidP="00535EE0">
      <w:pPr>
        <w:spacing w:after="0"/>
      </w:pPr>
    </w:p>
    <w:sectPr w:rsidR="00CC21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7220" w14:textId="77777777" w:rsidR="008D6837" w:rsidRDefault="008D6837" w:rsidP="008D6837">
      <w:pPr>
        <w:spacing w:after="0" w:line="240" w:lineRule="auto"/>
      </w:pPr>
      <w:r>
        <w:separator/>
      </w:r>
    </w:p>
  </w:endnote>
  <w:endnote w:type="continuationSeparator" w:id="0">
    <w:p w14:paraId="19F43F24" w14:textId="77777777" w:rsidR="008D6837" w:rsidRDefault="008D6837" w:rsidP="008D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A494" w14:textId="77777777" w:rsidR="008D6837" w:rsidRDefault="008D68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4F99" w14:textId="77777777" w:rsidR="008D6837" w:rsidRDefault="008D68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108" w14:textId="77777777" w:rsidR="008D6837" w:rsidRDefault="008D68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E11D" w14:textId="77777777" w:rsidR="008D6837" w:rsidRDefault="008D6837" w:rsidP="008D6837">
      <w:pPr>
        <w:spacing w:after="0" w:line="240" w:lineRule="auto"/>
      </w:pPr>
      <w:r>
        <w:separator/>
      </w:r>
    </w:p>
  </w:footnote>
  <w:footnote w:type="continuationSeparator" w:id="0">
    <w:p w14:paraId="662C50F9" w14:textId="77777777" w:rsidR="008D6837" w:rsidRDefault="008D6837" w:rsidP="008D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E5DB" w14:textId="77777777" w:rsidR="008D6837" w:rsidRDefault="008D68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6B50" w14:textId="2A651814" w:rsidR="008D6837" w:rsidRDefault="008D6837">
    <w:pPr>
      <w:pStyle w:val="Intestazione"/>
    </w:pPr>
    <w:r>
      <w:rPr>
        <w:noProof/>
        <w:lang w:eastAsia="it-IT"/>
      </w:rPr>
      <w:drawing>
        <wp:inline distT="0" distB="0" distL="0" distR="0" wp14:anchorId="03598AE4" wp14:editId="1D31F538">
          <wp:extent cx="1022350" cy="647700"/>
          <wp:effectExtent l="0" t="0" r="6350" b="0"/>
          <wp:docPr id="2" name="Immagine 2" descr="http://intranet.consorzio.area.trieste.it/BU/comunicazione/Documents/Logo%20AREA%20Science%20Par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http://intranet.consorzio.area.trieste.it/BU/comunicazione/Documents/Logo%20AREA%20Science%20Pa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EF8B" w14:textId="77777777" w:rsidR="008D6837" w:rsidRDefault="008D68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D2A26"/>
    <w:multiLevelType w:val="hybridMultilevel"/>
    <w:tmpl w:val="BF48A9B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62"/>
    <w:rsid w:val="00005AAF"/>
    <w:rsid w:val="000138EA"/>
    <w:rsid w:val="0001561A"/>
    <w:rsid w:val="00042E4B"/>
    <w:rsid w:val="00044657"/>
    <w:rsid w:val="00047EF4"/>
    <w:rsid w:val="00062932"/>
    <w:rsid w:val="00085390"/>
    <w:rsid w:val="000B3924"/>
    <w:rsid w:val="000B7230"/>
    <w:rsid w:val="000C6767"/>
    <w:rsid w:val="000E01A6"/>
    <w:rsid w:val="000E35CB"/>
    <w:rsid w:val="000E510B"/>
    <w:rsid w:val="00120CDD"/>
    <w:rsid w:val="00186464"/>
    <w:rsid w:val="00192094"/>
    <w:rsid w:val="0019307C"/>
    <w:rsid w:val="001C155A"/>
    <w:rsid w:val="001C550C"/>
    <w:rsid w:val="001E74DE"/>
    <w:rsid w:val="0020146C"/>
    <w:rsid w:val="002246C4"/>
    <w:rsid w:val="00226FAF"/>
    <w:rsid w:val="00232CDE"/>
    <w:rsid w:val="00247067"/>
    <w:rsid w:val="002851FF"/>
    <w:rsid w:val="002932BB"/>
    <w:rsid w:val="002A7034"/>
    <w:rsid w:val="002C4E69"/>
    <w:rsid w:val="003008D6"/>
    <w:rsid w:val="00304C08"/>
    <w:rsid w:val="0031394F"/>
    <w:rsid w:val="00323737"/>
    <w:rsid w:val="003415EC"/>
    <w:rsid w:val="00341765"/>
    <w:rsid w:val="003430C3"/>
    <w:rsid w:val="003614F1"/>
    <w:rsid w:val="00362C22"/>
    <w:rsid w:val="00383CE2"/>
    <w:rsid w:val="0039709F"/>
    <w:rsid w:val="003A454E"/>
    <w:rsid w:val="003C4D44"/>
    <w:rsid w:val="003F0F4C"/>
    <w:rsid w:val="003F1735"/>
    <w:rsid w:val="00407093"/>
    <w:rsid w:val="004135F8"/>
    <w:rsid w:val="00422FF8"/>
    <w:rsid w:val="00424B8C"/>
    <w:rsid w:val="00425A6C"/>
    <w:rsid w:val="00426942"/>
    <w:rsid w:val="0045157F"/>
    <w:rsid w:val="00463957"/>
    <w:rsid w:val="004819BA"/>
    <w:rsid w:val="00492E5D"/>
    <w:rsid w:val="004A6318"/>
    <w:rsid w:val="004E4F01"/>
    <w:rsid w:val="004F3A86"/>
    <w:rsid w:val="005069F1"/>
    <w:rsid w:val="00510957"/>
    <w:rsid w:val="00535EE0"/>
    <w:rsid w:val="00547604"/>
    <w:rsid w:val="00551297"/>
    <w:rsid w:val="00564861"/>
    <w:rsid w:val="00565192"/>
    <w:rsid w:val="00570607"/>
    <w:rsid w:val="00577D49"/>
    <w:rsid w:val="0058083D"/>
    <w:rsid w:val="00587AD0"/>
    <w:rsid w:val="00590D92"/>
    <w:rsid w:val="005B66C9"/>
    <w:rsid w:val="005D4489"/>
    <w:rsid w:val="005E1308"/>
    <w:rsid w:val="005E3D36"/>
    <w:rsid w:val="005F4303"/>
    <w:rsid w:val="005F675E"/>
    <w:rsid w:val="00604995"/>
    <w:rsid w:val="00624FBD"/>
    <w:rsid w:val="00627103"/>
    <w:rsid w:val="00636D31"/>
    <w:rsid w:val="00662371"/>
    <w:rsid w:val="006700AB"/>
    <w:rsid w:val="006708EE"/>
    <w:rsid w:val="00674649"/>
    <w:rsid w:val="006750A6"/>
    <w:rsid w:val="00676D55"/>
    <w:rsid w:val="00676F73"/>
    <w:rsid w:val="006A572A"/>
    <w:rsid w:val="006C7F64"/>
    <w:rsid w:val="006D2F0B"/>
    <w:rsid w:val="006E4E18"/>
    <w:rsid w:val="006F3819"/>
    <w:rsid w:val="007202BF"/>
    <w:rsid w:val="00721223"/>
    <w:rsid w:val="00722D3B"/>
    <w:rsid w:val="00746B2B"/>
    <w:rsid w:val="00747338"/>
    <w:rsid w:val="00747F38"/>
    <w:rsid w:val="00753E91"/>
    <w:rsid w:val="00764680"/>
    <w:rsid w:val="00766027"/>
    <w:rsid w:val="00767D35"/>
    <w:rsid w:val="007710DD"/>
    <w:rsid w:val="0078071D"/>
    <w:rsid w:val="00796287"/>
    <w:rsid w:val="007A7469"/>
    <w:rsid w:val="007B53A8"/>
    <w:rsid w:val="007C7A54"/>
    <w:rsid w:val="007D478A"/>
    <w:rsid w:val="007F18F0"/>
    <w:rsid w:val="00806284"/>
    <w:rsid w:val="00820380"/>
    <w:rsid w:val="00827B09"/>
    <w:rsid w:val="0084242B"/>
    <w:rsid w:val="00845B4F"/>
    <w:rsid w:val="00850BA8"/>
    <w:rsid w:val="00861F86"/>
    <w:rsid w:val="00862730"/>
    <w:rsid w:val="00863D57"/>
    <w:rsid w:val="0088086A"/>
    <w:rsid w:val="008A6DF8"/>
    <w:rsid w:val="008A7508"/>
    <w:rsid w:val="008B23EF"/>
    <w:rsid w:val="008C3339"/>
    <w:rsid w:val="008C484E"/>
    <w:rsid w:val="008C5A5A"/>
    <w:rsid w:val="008D3745"/>
    <w:rsid w:val="008D6837"/>
    <w:rsid w:val="008F0062"/>
    <w:rsid w:val="008F095E"/>
    <w:rsid w:val="00922176"/>
    <w:rsid w:val="00951AD1"/>
    <w:rsid w:val="0095355A"/>
    <w:rsid w:val="00960908"/>
    <w:rsid w:val="00964D7C"/>
    <w:rsid w:val="009B055A"/>
    <w:rsid w:val="009B14EB"/>
    <w:rsid w:val="009C1B24"/>
    <w:rsid w:val="009C4CB5"/>
    <w:rsid w:val="009C68B5"/>
    <w:rsid w:val="009D4054"/>
    <w:rsid w:val="009E609E"/>
    <w:rsid w:val="00A13888"/>
    <w:rsid w:val="00A144CD"/>
    <w:rsid w:val="00A23FE1"/>
    <w:rsid w:val="00A253EE"/>
    <w:rsid w:val="00A42562"/>
    <w:rsid w:val="00A62D31"/>
    <w:rsid w:val="00A77C2D"/>
    <w:rsid w:val="00A87863"/>
    <w:rsid w:val="00A926CE"/>
    <w:rsid w:val="00A935DA"/>
    <w:rsid w:val="00A94E03"/>
    <w:rsid w:val="00AC005C"/>
    <w:rsid w:val="00AC13F4"/>
    <w:rsid w:val="00AD5204"/>
    <w:rsid w:val="00AD63C7"/>
    <w:rsid w:val="00AE69AD"/>
    <w:rsid w:val="00AF532B"/>
    <w:rsid w:val="00AF5D07"/>
    <w:rsid w:val="00B16BCB"/>
    <w:rsid w:val="00B205E7"/>
    <w:rsid w:val="00B22AEE"/>
    <w:rsid w:val="00B24A75"/>
    <w:rsid w:val="00B263CB"/>
    <w:rsid w:val="00B66906"/>
    <w:rsid w:val="00B74663"/>
    <w:rsid w:val="00B97A72"/>
    <w:rsid w:val="00BC51F8"/>
    <w:rsid w:val="00BD61C9"/>
    <w:rsid w:val="00BE3016"/>
    <w:rsid w:val="00C051AC"/>
    <w:rsid w:val="00C05569"/>
    <w:rsid w:val="00C11B4C"/>
    <w:rsid w:val="00C14E91"/>
    <w:rsid w:val="00C278C0"/>
    <w:rsid w:val="00C334DB"/>
    <w:rsid w:val="00C4047C"/>
    <w:rsid w:val="00C57911"/>
    <w:rsid w:val="00C912B7"/>
    <w:rsid w:val="00C93109"/>
    <w:rsid w:val="00CA04A4"/>
    <w:rsid w:val="00CC2159"/>
    <w:rsid w:val="00CD0674"/>
    <w:rsid w:val="00CE7913"/>
    <w:rsid w:val="00D01C04"/>
    <w:rsid w:val="00D31F10"/>
    <w:rsid w:val="00D4164E"/>
    <w:rsid w:val="00D42CA5"/>
    <w:rsid w:val="00D450B8"/>
    <w:rsid w:val="00D55ABD"/>
    <w:rsid w:val="00D61E2A"/>
    <w:rsid w:val="00D6250C"/>
    <w:rsid w:val="00D81665"/>
    <w:rsid w:val="00E07A0D"/>
    <w:rsid w:val="00E12385"/>
    <w:rsid w:val="00E42FB2"/>
    <w:rsid w:val="00E647E2"/>
    <w:rsid w:val="00E66882"/>
    <w:rsid w:val="00E713A7"/>
    <w:rsid w:val="00E7693F"/>
    <w:rsid w:val="00E85B0A"/>
    <w:rsid w:val="00E95E69"/>
    <w:rsid w:val="00EA77D3"/>
    <w:rsid w:val="00EB5BDE"/>
    <w:rsid w:val="00EC7FA0"/>
    <w:rsid w:val="00ED32F8"/>
    <w:rsid w:val="00EE15D3"/>
    <w:rsid w:val="00EE5134"/>
    <w:rsid w:val="00EF4922"/>
    <w:rsid w:val="00F00725"/>
    <w:rsid w:val="00F05AA2"/>
    <w:rsid w:val="00F12136"/>
    <w:rsid w:val="00F15B21"/>
    <w:rsid w:val="00F332BA"/>
    <w:rsid w:val="00F342D7"/>
    <w:rsid w:val="00F439F7"/>
    <w:rsid w:val="00F70D67"/>
    <w:rsid w:val="00F72669"/>
    <w:rsid w:val="00F95AC9"/>
    <w:rsid w:val="00FC378D"/>
    <w:rsid w:val="00FC5C2C"/>
    <w:rsid w:val="00FD0ECD"/>
    <w:rsid w:val="00FE10E1"/>
    <w:rsid w:val="00FE3C92"/>
    <w:rsid w:val="00FE3CC8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E142"/>
  <w15:chartTrackingRefBased/>
  <w15:docId w15:val="{4CB7B530-E3A1-4B63-A79E-A78E83C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1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61C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61C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D61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61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61C9"/>
    <w:rPr>
      <w:sz w:val="20"/>
      <w:szCs w:val="20"/>
    </w:rPr>
  </w:style>
  <w:style w:type="table" w:styleId="Grigliatabella">
    <w:name w:val="Table Grid"/>
    <w:basedOn w:val="Tabellanormale"/>
    <w:uiPriority w:val="39"/>
    <w:rsid w:val="0031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951AD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1AD1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0556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8D68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837"/>
  </w:style>
  <w:style w:type="paragraph" w:styleId="Pidipagina">
    <w:name w:val="footer"/>
    <w:basedOn w:val="Normale"/>
    <w:link w:val="PidipaginaCarattere"/>
    <w:uiPriority w:val="99"/>
    <w:unhideWhenUsed/>
    <w:rsid w:val="008D68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histleblowing@areasciencepark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165A98F964AF42B86ACC14378528EC" ma:contentTypeVersion="2" ma:contentTypeDescription="Creare un nuovo documento." ma:contentTypeScope="" ma:versionID="ee222861da4fcc90802dbf85f5ae33a4">
  <xsd:schema xmlns:xsd="http://www.w3.org/2001/XMLSchema" xmlns:xs="http://www.w3.org/2001/XMLSchema" xmlns:p="http://schemas.microsoft.com/office/2006/metadata/properties" xmlns:ns3="937b5eb2-92e9-4682-8ca8-8c6f8d6f5d55" targetNamespace="http://schemas.microsoft.com/office/2006/metadata/properties" ma:root="true" ma:fieldsID="1434f6cd8d333b87f6baa2381530df0a" ns3:_="">
    <xsd:import namespace="937b5eb2-92e9-4682-8ca8-8c6f8d6f5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5eb2-92e9-4682-8ca8-8c6f8d6f5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94F82-0551-4BEF-8D7B-F0871AA7C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689FC-9DA7-481F-946E-A6635F77F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b5eb2-92e9-4682-8ca8-8c6f8d6f5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BF668-B085-4D46-AB3A-212C381245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Brandolin Marco</dc:creator>
  <cp:keywords/>
  <dc:description/>
  <cp:lastModifiedBy>Monteleone Gaia</cp:lastModifiedBy>
  <cp:revision>228</cp:revision>
  <dcterms:created xsi:type="dcterms:W3CDTF">2019-11-11T14:18:00Z</dcterms:created>
  <dcterms:modified xsi:type="dcterms:W3CDTF">2022-01-26T09:34:00Z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0x01010013165A98F964AF42B86ACC14378528EC</vt:lpwstr>
  </property>
</Properties>
</file>